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3E5" w:rsidRDefault="002653E5" w:rsidP="002653E5">
      <w:pPr>
        <w:pStyle w:val="a5"/>
        <w:jc w:val="center"/>
        <w:rPr>
          <w:rFonts w:ascii="Times New Roman" w:hAnsi="Times New Roman" w:cs="Times New Roman"/>
          <w:b/>
          <w:color w:val="FF0000"/>
          <w:sz w:val="26"/>
          <w:szCs w:val="26"/>
        </w:rPr>
      </w:pPr>
      <w:r>
        <w:rPr>
          <w:rFonts w:ascii="Times New Roman" w:hAnsi="Times New Roman"/>
          <w:b/>
          <w:noProof/>
          <w:sz w:val="28"/>
          <w:szCs w:val="28"/>
          <w:lang w:eastAsia="ru-RU"/>
        </w:rPr>
        <w:drawing>
          <wp:inline distT="0" distB="0" distL="0" distR="0">
            <wp:extent cx="457200" cy="6096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57200" cy="609600"/>
                    </a:xfrm>
                    <a:prstGeom prst="rect">
                      <a:avLst/>
                    </a:prstGeom>
                    <a:solidFill>
                      <a:srgbClr val="FFFFFF">
                        <a:alpha val="0"/>
                      </a:srgbClr>
                    </a:solidFill>
                    <a:ln w="9525">
                      <a:noFill/>
                      <a:miter lim="800000"/>
                      <a:headEnd/>
                      <a:tailEnd/>
                    </a:ln>
                  </pic:spPr>
                </pic:pic>
              </a:graphicData>
            </a:graphic>
          </wp:inline>
        </w:drawing>
      </w:r>
    </w:p>
    <w:p w:rsidR="002653E5" w:rsidRDefault="002653E5" w:rsidP="002653E5">
      <w:pPr>
        <w:jc w:val="center"/>
        <w:rPr>
          <w:rFonts w:cs="Times New Roman"/>
          <w:b/>
          <w:sz w:val="32"/>
          <w:szCs w:val="32"/>
        </w:rPr>
      </w:pPr>
      <w:r>
        <w:rPr>
          <w:rFonts w:cs="Times New Roman"/>
          <w:b/>
          <w:sz w:val="32"/>
          <w:szCs w:val="32"/>
        </w:rPr>
        <w:t xml:space="preserve">Отчет Главы Благовещенского района </w:t>
      </w:r>
      <w:proofErr w:type="spellStart"/>
      <w:r>
        <w:rPr>
          <w:rFonts w:cs="Times New Roman"/>
          <w:b/>
          <w:sz w:val="32"/>
          <w:szCs w:val="32"/>
        </w:rPr>
        <w:t>С.В.Адаменко</w:t>
      </w:r>
      <w:proofErr w:type="spellEnd"/>
      <w:r>
        <w:rPr>
          <w:rFonts w:cs="Times New Roman"/>
          <w:b/>
          <w:sz w:val="32"/>
          <w:szCs w:val="32"/>
        </w:rPr>
        <w:t xml:space="preserve"> </w:t>
      </w:r>
    </w:p>
    <w:p w:rsidR="002653E5" w:rsidRDefault="002653E5" w:rsidP="002653E5">
      <w:pPr>
        <w:jc w:val="center"/>
        <w:rPr>
          <w:rFonts w:cs="Times New Roman"/>
          <w:b/>
          <w:sz w:val="32"/>
          <w:szCs w:val="32"/>
        </w:rPr>
      </w:pPr>
      <w:r>
        <w:rPr>
          <w:rFonts w:cs="Times New Roman"/>
          <w:b/>
          <w:sz w:val="32"/>
          <w:szCs w:val="32"/>
        </w:rPr>
        <w:t xml:space="preserve">«О  результатах деятельности главы района, деятельности администрации Благовещенского района </w:t>
      </w:r>
    </w:p>
    <w:p w:rsidR="002653E5" w:rsidRDefault="002653E5" w:rsidP="002653E5">
      <w:pPr>
        <w:jc w:val="center"/>
        <w:rPr>
          <w:rFonts w:cs="Times New Roman"/>
          <w:b/>
          <w:sz w:val="32"/>
          <w:szCs w:val="32"/>
        </w:rPr>
      </w:pPr>
      <w:r>
        <w:rPr>
          <w:rFonts w:cs="Times New Roman"/>
          <w:b/>
          <w:sz w:val="32"/>
          <w:szCs w:val="32"/>
        </w:rPr>
        <w:t>за 2015г»</w:t>
      </w:r>
    </w:p>
    <w:p w:rsidR="002653E5" w:rsidRDefault="002653E5" w:rsidP="002653E5">
      <w:pPr>
        <w:jc w:val="right"/>
        <w:rPr>
          <w:rFonts w:cs="Times New Roman"/>
          <w:b/>
          <w:sz w:val="32"/>
          <w:szCs w:val="32"/>
        </w:rPr>
      </w:pPr>
      <w:r>
        <w:rPr>
          <w:rFonts w:cs="Times New Roman"/>
          <w:b/>
          <w:sz w:val="32"/>
          <w:szCs w:val="32"/>
        </w:rPr>
        <w:t>29.04.2016г</w:t>
      </w:r>
    </w:p>
    <w:p w:rsidR="002653E5" w:rsidRDefault="002653E5" w:rsidP="002653E5">
      <w:pPr>
        <w:jc w:val="center"/>
        <w:rPr>
          <w:rFonts w:cs="Times New Roman"/>
          <w:b/>
          <w:sz w:val="26"/>
          <w:szCs w:val="26"/>
        </w:rPr>
      </w:pPr>
      <w:r>
        <w:rPr>
          <w:rFonts w:cs="Times New Roman"/>
          <w:b/>
          <w:sz w:val="26"/>
          <w:szCs w:val="26"/>
        </w:rPr>
        <w:t xml:space="preserve">Добрый день,  уважаемые депутаты! </w:t>
      </w:r>
    </w:p>
    <w:p w:rsidR="002653E5" w:rsidRDefault="002653E5" w:rsidP="002653E5">
      <w:pPr>
        <w:jc w:val="center"/>
        <w:rPr>
          <w:rFonts w:cs="Times New Roman"/>
          <w:b/>
          <w:sz w:val="26"/>
          <w:szCs w:val="26"/>
        </w:rPr>
      </w:pPr>
      <w:r>
        <w:rPr>
          <w:rFonts w:cs="Times New Roman"/>
          <w:b/>
          <w:sz w:val="26"/>
          <w:szCs w:val="26"/>
        </w:rPr>
        <w:t>Добрый день уважаемые коллеги!</w:t>
      </w:r>
    </w:p>
    <w:p w:rsidR="002653E5" w:rsidRDefault="002653E5" w:rsidP="002653E5">
      <w:pPr>
        <w:jc w:val="center"/>
        <w:rPr>
          <w:rFonts w:cs="Times New Roman"/>
          <w:b/>
          <w:sz w:val="26"/>
          <w:szCs w:val="26"/>
        </w:rPr>
      </w:pPr>
      <w:r>
        <w:rPr>
          <w:rFonts w:cs="Times New Roman"/>
          <w:b/>
          <w:sz w:val="26"/>
          <w:szCs w:val="26"/>
        </w:rPr>
        <w:t xml:space="preserve">   </w:t>
      </w:r>
    </w:p>
    <w:p w:rsidR="002653E5" w:rsidRDefault="002653E5" w:rsidP="002653E5">
      <w:pPr>
        <w:ind w:firstLine="720"/>
        <w:jc w:val="both"/>
        <w:rPr>
          <w:sz w:val="28"/>
          <w:szCs w:val="28"/>
        </w:rPr>
      </w:pPr>
      <w:r>
        <w:rPr>
          <w:sz w:val="28"/>
          <w:szCs w:val="28"/>
        </w:rPr>
        <w:t>По сложившейся практике представляю  ежегодный отчет о деятельности Администрации района за прошедший год.</w:t>
      </w:r>
    </w:p>
    <w:p w:rsidR="002653E5" w:rsidRDefault="002653E5" w:rsidP="002653E5">
      <w:pPr>
        <w:ind w:firstLine="720"/>
        <w:jc w:val="both"/>
        <w:rPr>
          <w:sz w:val="28"/>
          <w:szCs w:val="28"/>
        </w:rPr>
      </w:pPr>
      <w:r>
        <w:rPr>
          <w:sz w:val="28"/>
          <w:szCs w:val="28"/>
        </w:rPr>
        <w:t xml:space="preserve">2015 год был напряженным, насыщенным значительными событиями. В течение года обострились негативные явления в экономике страны, обусловленные экономическими санкциями, введенными против России рядом зарубежных стран.  Безусловно, это отразилось на предприятиях и организациях района, повлияло на состояние рынка труда и уровень жизни населения. </w:t>
      </w:r>
    </w:p>
    <w:p w:rsidR="002653E5" w:rsidRDefault="002653E5" w:rsidP="002653E5">
      <w:pPr>
        <w:ind w:firstLine="720"/>
        <w:jc w:val="both"/>
        <w:rPr>
          <w:sz w:val="28"/>
          <w:szCs w:val="28"/>
        </w:rPr>
      </w:pPr>
      <w:r>
        <w:rPr>
          <w:sz w:val="28"/>
          <w:szCs w:val="28"/>
        </w:rPr>
        <w:t>Деятельность Администрации в 2015 году была направлена на выполнение задач сформулированных в Указах Президента России о совершенствовании государственной экономической и социальной политики, и минимизацию последствий кризиса, а также пополнения доходной и оптимизации расходной частей местного бюджета.</w:t>
      </w:r>
    </w:p>
    <w:p w:rsidR="002653E5" w:rsidRDefault="002653E5" w:rsidP="002653E5">
      <w:pPr>
        <w:ind w:firstLine="709"/>
        <w:jc w:val="both"/>
        <w:rPr>
          <w:rFonts w:cs="Times New Roman"/>
          <w:sz w:val="26"/>
          <w:szCs w:val="26"/>
        </w:rPr>
      </w:pPr>
      <w:r>
        <w:rPr>
          <w:rFonts w:cs="Times New Roman"/>
          <w:b/>
          <w:sz w:val="26"/>
          <w:szCs w:val="26"/>
        </w:rPr>
        <w:t>Наиболее сложной задачей явилось</w:t>
      </w:r>
      <w:r>
        <w:rPr>
          <w:rFonts w:cs="Times New Roman"/>
          <w:sz w:val="26"/>
          <w:szCs w:val="26"/>
        </w:rPr>
        <w:t xml:space="preserve"> </w:t>
      </w:r>
      <w:r>
        <w:rPr>
          <w:rFonts w:cs="Times New Roman"/>
          <w:b/>
          <w:sz w:val="26"/>
          <w:szCs w:val="26"/>
        </w:rPr>
        <w:t>завершение</w:t>
      </w:r>
      <w:r>
        <w:rPr>
          <w:rFonts w:cs="Times New Roman"/>
          <w:sz w:val="26"/>
          <w:szCs w:val="26"/>
        </w:rPr>
        <w:t xml:space="preserve"> </w:t>
      </w:r>
      <w:r>
        <w:rPr>
          <w:rFonts w:cs="Times New Roman"/>
          <w:b/>
          <w:sz w:val="26"/>
          <w:szCs w:val="26"/>
        </w:rPr>
        <w:t>обеспечение жильем</w:t>
      </w:r>
      <w:r>
        <w:rPr>
          <w:rFonts w:cs="Times New Roman"/>
          <w:sz w:val="26"/>
          <w:szCs w:val="26"/>
        </w:rPr>
        <w:t xml:space="preserve"> пострадавших от наводнения граждан Благовещенского района.  В период прохождения паводка (август 2013 года)   в зону затопления попало более 1600 домов с приусадебными участками.  Несмотря на отдельные недостатки,  нам в основном удалось справиться с последствиями наводнения. </w:t>
      </w:r>
    </w:p>
    <w:p w:rsidR="002653E5" w:rsidRDefault="002653E5" w:rsidP="002653E5">
      <w:pPr>
        <w:shd w:val="clear" w:color="auto" w:fill="FFFFFF"/>
        <w:ind w:firstLine="708"/>
        <w:jc w:val="both"/>
        <w:rPr>
          <w:rFonts w:cs="Times New Roman"/>
          <w:sz w:val="26"/>
          <w:szCs w:val="26"/>
        </w:rPr>
      </w:pPr>
      <w:r>
        <w:rPr>
          <w:rFonts w:cs="Times New Roman"/>
          <w:b/>
          <w:sz w:val="26"/>
          <w:szCs w:val="26"/>
        </w:rPr>
        <w:t>Еще одно важнейшее событие  было связано с подготовкой празднования   70-летия  Победы</w:t>
      </w:r>
      <w:r>
        <w:rPr>
          <w:rFonts w:cs="Times New Roman"/>
          <w:sz w:val="26"/>
          <w:szCs w:val="26"/>
        </w:rPr>
        <w:t xml:space="preserve"> в Великой Отечественной войне 1941 – 1945 годов.  </w:t>
      </w:r>
    </w:p>
    <w:p w:rsidR="002653E5" w:rsidRDefault="002653E5" w:rsidP="002653E5">
      <w:pPr>
        <w:shd w:val="clear" w:color="auto" w:fill="FFFFFF"/>
        <w:ind w:firstLine="708"/>
        <w:jc w:val="both"/>
        <w:rPr>
          <w:rFonts w:cs="Times New Roman"/>
          <w:sz w:val="26"/>
          <w:szCs w:val="26"/>
        </w:rPr>
      </w:pPr>
      <w:r>
        <w:rPr>
          <w:rFonts w:cs="Times New Roman"/>
          <w:sz w:val="26"/>
          <w:szCs w:val="26"/>
        </w:rPr>
        <w:t>Проведено комплексное обследование жилищных условий  153  ветеранов ВОВ, проведено углубленное диспансерное обслуживание этой категории граждан.  По итогам обследования  составлены социальные паспорта. Участникам войны, узникам концлагерей и  труженикам тыла вручены юбилейные медали. Проведен ремонт жилья ветеранам ВОВ. Проведён косметический ремонт памятников и обелисков, которые находятся на территории района.</w:t>
      </w:r>
    </w:p>
    <w:p w:rsidR="002653E5" w:rsidRDefault="002653E5" w:rsidP="002653E5">
      <w:pPr>
        <w:shd w:val="clear" w:color="auto" w:fill="FFFFFF"/>
        <w:ind w:firstLine="708"/>
        <w:jc w:val="both"/>
        <w:rPr>
          <w:rFonts w:cs="Times New Roman"/>
          <w:sz w:val="26"/>
          <w:szCs w:val="26"/>
        </w:rPr>
      </w:pPr>
      <w:r>
        <w:rPr>
          <w:rFonts w:cs="Times New Roman"/>
          <w:sz w:val="26"/>
          <w:szCs w:val="26"/>
        </w:rPr>
        <w:t>Большинство культурно-массовых и спортивных мероприятий в 2014  и 2015 годах проходили под знаком 70-летия Победы.</w:t>
      </w:r>
    </w:p>
    <w:p w:rsidR="002653E5" w:rsidRDefault="002653E5" w:rsidP="002653E5">
      <w:pPr>
        <w:pStyle w:val="S"/>
        <w:jc w:val="both"/>
        <w:rPr>
          <w:rFonts w:cs="Times New Roman"/>
          <w:sz w:val="26"/>
          <w:szCs w:val="26"/>
        </w:rPr>
      </w:pPr>
      <w:r>
        <w:rPr>
          <w:rFonts w:cs="Times New Roman"/>
          <w:color w:val="000000"/>
          <w:sz w:val="26"/>
          <w:szCs w:val="26"/>
        </w:rPr>
        <w:t xml:space="preserve">Вместе с тем, администрация района осуществляла свою повседневную работу, направленную на </w:t>
      </w:r>
      <w:r>
        <w:rPr>
          <w:rFonts w:cs="Times New Roman"/>
          <w:sz w:val="26"/>
          <w:szCs w:val="26"/>
        </w:rPr>
        <w:t xml:space="preserve">решение вопросов местного значения и повышение качества жизни и социальной защищенности граждан. </w:t>
      </w:r>
    </w:p>
    <w:p w:rsidR="002653E5" w:rsidRDefault="002653E5" w:rsidP="002653E5">
      <w:pPr>
        <w:pStyle w:val="a5"/>
        <w:ind w:firstLine="708"/>
        <w:jc w:val="both"/>
        <w:rPr>
          <w:rFonts w:ascii="Times New Roman" w:hAnsi="Times New Roman" w:cs="Times New Roman"/>
          <w:b/>
          <w:color w:val="000000"/>
          <w:sz w:val="26"/>
          <w:szCs w:val="26"/>
          <w:u w:val="single"/>
        </w:rPr>
      </w:pPr>
    </w:p>
    <w:p w:rsidR="002653E5" w:rsidRDefault="002653E5" w:rsidP="002653E5">
      <w:pPr>
        <w:numPr>
          <w:ilvl w:val="0"/>
          <w:numId w:val="1"/>
        </w:numPr>
        <w:jc w:val="both"/>
        <w:rPr>
          <w:rFonts w:cs="Times New Roman"/>
          <w:b/>
          <w:sz w:val="26"/>
          <w:szCs w:val="26"/>
          <w:u w:val="single"/>
        </w:rPr>
      </w:pPr>
      <w:r>
        <w:rPr>
          <w:rFonts w:cs="Times New Roman"/>
          <w:b/>
          <w:sz w:val="26"/>
          <w:szCs w:val="26"/>
          <w:u w:val="single"/>
        </w:rPr>
        <w:t xml:space="preserve">Демографическая ситуация. </w:t>
      </w:r>
    </w:p>
    <w:p w:rsidR="002653E5" w:rsidRDefault="002653E5" w:rsidP="002653E5">
      <w:pPr>
        <w:ind w:firstLine="142"/>
        <w:jc w:val="both"/>
        <w:rPr>
          <w:sz w:val="26"/>
          <w:szCs w:val="26"/>
        </w:rPr>
      </w:pPr>
      <w:r>
        <w:rPr>
          <w:sz w:val="26"/>
          <w:szCs w:val="26"/>
        </w:rPr>
        <w:lastRenderedPageBreak/>
        <w:t xml:space="preserve">        Демографические показатели – это индикатор социально-экономической ситуации территорий.  В течение последних пяти лет в нашем районе наблюдается ежегодный стабильный прирост населения (за 5лет  более 5 тыс. человек).</w:t>
      </w:r>
    </w:p>
    <w:p w:rsidR="002653E5" w:rsidRDefault="002653E5" w:rsidP="002653E5">
      <w:pPr>
        <w:ind w:firstLine="709"/>
        <w:jc w:val="both"/>
        <w:rPr>
          <w:rFonts w:cs="Times New Roman"/>
          <w:sz w:val="26"/>
          <w:szCs w:val="26"/>
        </w:rPr>
      </w:pPr>
      <w:r>
        <w:rPr>
          <w:rFonts w:cs="Times New Roman"/>
          <w:sz w:val="26"/>
          <w:szCs w:val="26"/>
        </w:rPr>
        <w:t xml:space="preserve">По состоянию на 1 января 2016 года  численность населения района составила 24637 человек  и увеличилась за год на 1305 человек.  В целом по области население убыло на  4184 человека. </w:t>
      </w:r>
    </w:p>
    <w:p w:rsidR="002653E5" w:rsidRDefault="002653E5" w:rsidP="002653E5">
      <w:pPr>
        <w:ind w:firstLine="709"/>
        <w:jc w:val="both"/>
        <w:rPr>
          <w:rFonts w:cs="Times New Roman"/>
          <w:i/>
          <w:sz w:val="22"/>
          <w:szCs w:val="22"/>
        </w:rPr>
      </w:pPr>
      <w:proofErr w:type="spellStart"/>
      <w:r>
        <w:rPr>
          <w:rFonts w:cs="Times New Roman"/>
          <w:sz w:val="26"/>
          <w:szCs w:val="26"/>
        </w:rPr>
        <w:t>Справочно</w:t>
      </w:r>
      <w:proofErr w:type="spellEnd"/>
      <w:r>
        <w:rPr>
          <w:rFonts w:cs="Times New Roman"/>
          <w:sz w:val="26"/>
          <w:szCs w:val="26"/>
        </w:rPr>
        <w:t xml:space="preserve">: </w:t>
      </w:r>
      <w:r>
        <w:rPr>
          <w:rFonts w:cs="Times New Roman"/>
          <w:i/>
          <w:sz w:val="22"/>
          <w:szCs w:val="22"/>
        </w:rPr>
        <w:t xml:space="preserve">Численность населения  за год  приросла в прилегающих к областному центру поселениях: по  </w:t>
      </w:r>
      <w:proofErr w:type="spellStart"/>
      <w:r>
        <w:rPr>
          <w:rFonts w:cs="Times New Roman"/>
          <w:i/>
          <w:sz w:val="22"/>
          <w:szCs w:val="22"/>
        </w:rPr>
        <w:t>Чигиринскому</w:t>
      </w:r>
      <w:proofErr w:type="spellEnd"/>
      <w:r>
        <w:rPr>
          <w:rFonts w:cs="Times New Roman"/>
          <w:i/>
          <w:sz w:val="22"/>
          <w:szCs w:val="22"/>
        </w:rPr>
        <w:t xml:space="preserve"> сельсовету – на 1103 человека, по </w:t>
      </w:r>
      <w:proofErr w:type="spellStart"/>
      <w:r>
        <w:rPr>
          <w:rFonts w:cs="Times New Roman"/>
          <w:i/>
          <w:sz w:val="22"/>
          <w:szCs w:val="22"/>
        </w:rPr>
        <w:t>Усть-Ивановскому</w:t>
      </w:r>
      <w:proofErr w:type="spellEnd"/>
      <w:r>
        <w:rPr>
          <w:rFonts w:cs="Times New Roman"/>
          <w:i/>
          <w:sz w:val="22"/>
          <w:szCs w:val="22"/>
        </w:rPr>
        <w:t xml:space="preserve"> - на 116 человек, по </w:t>
      </w:r>
      <w:proofErr w:type="spellStart"/>
      <w:r>
        <w:rPr>
          <w:rFonts w:cs="Times New Roman"/>
          <w:i/>
          <w:sz w:val="22"/>
          <w:szCs w:val="22"/>
        </w:rPr>
        <w:t>Волковскому</w:t>
      </w:r>
      <w:proofErr w:type="spellEnd"/>
      <w:r>
        <w:rPr>
          <w:rFonts w:cs="Times New Roman"/>
          <w:i/>
          <w:sz w:val="22"/>
          <w:szCs w:val="22"/>
        </w:rPr>
        <w:t xml:space="preserve"> – на 93 человека, по Новотроицкому – на 40 человек, </w:t>
      </w:r>
      <w:proofErr w:type="spellStart"/>
      <w:r>
        <w:rPr>
          <w:rFonts w:cs="Times New Roman"/>
          <w:i/>
          <w:sz w:val="22"/>
          <w:szCs w:val="22"/>
        </w:rPr>
        <w:t>Сергеевскому</w:t>
      </w:r>
      <w:proofErr w:type="spellEnd"/>
      <w:r>
        <w:rPr>
          <w:rFonts w:cs="Times New Roman"/>
          <w:i/>
          <w:sz w:val="22"/>
          <w:szCs w:val="22"/>
        </w:rPr>
        <w:t xml:space="preserve"> </w:t>
      </w:r>
      <w:proofErr w:type="gramStart"/>
      <w:r>
        <w:rPr>
          <w:rFonts w:cs="Times New Roman"/>
          <w:i/>
          <w:sz w:val="22"/>
          <w:szCs w:val="22"/>
        </w:rPr>
        <w:t>–н</w:t>
      </w:r>
      <w:proofErr w:type="gramEnd"/>
      <w:r>
        <w:rPr>
          <w:rFonts w:cs="Times New Roman"/>
          <w:i/>
          <w:sz w:val="22"/>
          <w:szCs w:val="22"/>
        </w:rPr>
        <w:t xml:space="preserve">а 11 человек.  Вместе с тем, небольшой отток населения наблюдается в Марковском (- 9 человек),  Михайловском (-10 человек), </w:t>
      </w:r>
      <w:proofErr w:type="spellStart"/>
      <w:r>
        <w:rPr>
          <w:rFonts w:cs="Times New Roman"/>
          <w:i/>
          <w:sz w:val="22"/>
          <w:szCs w:val="22"/>
        </w:rPr>
        <w:t>Грибском</w:t>
      </w:r>
      <w:proofErr w:type="spellEnd"/>
      <w:r>
        <w:rPr>
          <w:rFonts w:cs="Times New Roman"/>
          <w:i/>
          <w:sz w:val="22"/>
          <w:szCs w:val="22"/>
        </w:rPr>
        <w:t xml:space="preserve"> (-19 человек),  Новопетровском (- 15 человек) сельсоветах.  </w:t>
      </w:r>
    </w:p>
    <w:p w:rsidR="002653E5" w:rsidRDefault="002653E5" w:rsidP="002653E5">
      <w:pPr>
        <w:jc w:val="both"/>
        <w:rPr>
          <w:rFonts w:cs="Times New Roman"/>
          <w:sz w:val="26"/>
          <w:szCs w:val="26"/>
        </w:rPr>
      </w:pPr>
      <w:r>
        <w:rPr>
          <w:rFonts w:cs="Times New Roman"/>
          <w:sz w:val="26"/>
          <w:szCs w:val="26"/>
        </w:rPr>
        <w:t xml:space="preserve">          Естественный прирост населения составил 63 человека.  Число родившихся за год – 343, умерших 280 человек.  </w:t>
      </w:r>
    </w:p>
    <w:tbl>
      <w:tblPr>
        <w:tblW w:w="10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28"/>
        <w:gridCol w:w="710"/>
        <w:gridCol w:w="708"/>
        <w:gridCol w:w="709"/>
        <w:gridCol w:w="709"/>
        <w:gridCol w:w="709"/>
        <w:gridCol w:w="708"/>
        <w:gridCol w:w="709"/>
        <w:gridCol w:w="709"/>
        <w:gridCol w:w="292"/>
        <w:gridCol w:w="417"/>
        <w:gridCol w:w="850"/>
        <w:gridCol w:w="1277"/>
      </w:tblGrid>
      <w:tr w:rsidR="002653E5" w:rsidTr="002653E5">
        <w:trPr>
          <w:trHeight w:val="593"/>
        </w:trPr>
        <w:tc>
          <w:tcPr>
            <w:tcW w:w="1526" w:type="dxa"/>
            <w:tcBorders>
              <w:top w:val="single" w:sz="4" w:space="0" w:color="000000"/>
              <w:left w:val="single" w:sz="4" w:space="0" w:color="000000"/>
              <w:bottom w:val="single" w:sz="4" w:space="0" w:color="000000"/>
              <w:right w:val="single" w:sz="4" w:space="0" w:color="000000"/>
            </w:tcBorders>
          </w:tcPr>
          <w:p w:rsidR="002653E5" w:rsidRDefault="002653E5">
            <w:pPr>
              <w:pStyle w:val="a6"/>
              <w:ind w:firstLine="0"/>
              <w:jc w:val="both"/>
              <w:rPr>
                <w:rFonts w:cs="Times New Roman"/>
                <w:i/>
              </w:rPr>
            </w:pPr>
          </w:p>
        </w:tc>
        <w:tc>
          <w:tcPr>
            <w:tcW w:w="2126" w:type="dxa"/>
            <w:gridSpan w:val="3"/>
            <w:tcBorders>
              <w:top w:val="single" w:sz="4" w:space="0" w:color="000000"/>
              <w:left w:val="single" w:sz="4" w:space="0" w:color="000000"/>
              <w:bottom w:val="single" w:sz="4" w:space="0" w:color="000000"/>
              <w:right w:val="nil"/>
            </w:tcBorders>
            <w:hideMark/>
          </w:tcPr>
          <w:p w:rsidR="002653E5" w:rsidRDefault="002653E5">
            <w:pPr>
              <w:pStyle w:val="a6"/>
              <w:ind w:firstLine="0"/>
              <w:rPr>
                <w:rFonts w:cs="Times New Roman"/>
                <w:i/>
              </w:rPr>
            </w:pPr>
            <w:r>
              <w:rPr>
                <w:rFonts w:cs="Times New Roman"/>
                <w:i/>
              </w:rPr>
              <w:t>Человек</w:t>
            </w:r>
          </w:p>
        </w:tc>
        <w:tc>
          <w:tcPr>
            <w:tcW w:w="709" w:type="dxa"/>
            <w:tcBorders>
              <w:top w:val="single" w:sz="4" w:space="0" w:color="000000"/>
              <w:left w:val="nil"/>
              <w:bottom w:val="single" w:sz="4" w:space="0" w:color="000000"/>
              <w:right w:val="nil"/>
            </w:tcBorders>
          </w:tcPr>
          <w:p w:rsidR="002653E5" w:rsidRDefault="002653E5">
            <w:pPr>
              <w:pStyle w:val="a6"/>
              <w:ind w:firstLine="0"/>
              <w:rPr>
                <w:rFonts w:cs="Times New Roman"/>
                <w:i/>
              </w:rPr>
            </w:pPr>
          </w:p>
        </w:tc>
        <w:tc>
          <w:tcPr>
            <w:tcW w:w="709" w:type="dxa"/>
            <w:tcBorders>
              <w:top w:val="single" w:sz="4" w:space="0" w:color="000000"/>
              <w:left w:val="nil"/>
              <w:bottom w:val="single" w:sz="4" w:space="0" w:color="000000"/>
              <w:right w:val="single" w:sz="4" w:space="0" w:color="000000"/>
            </w:tcBorders>
          </w:tcPr>
          <w:p w:rsidR="002653E5" w:rsidRDefault="002653E5">
            <w:pPr>
              <w:pStyle w:val="a6"/>
              <w:ind w:firstLine="0"/>
              <w:jc w:val="both"/>
              <w:rPr>
                <w:rFonts w:cs="Times New Roman"/>
                <w:i/>
              </w:rPr>
            </w:pPr>
          </w:p>
        </w:tc>
        <w:tc>
          <w:tcPr>
            <w:tcW w:w="2418" w:type="dxa"/>
            <w:gridSpan w:val="4"/>
            <w:tcBorders>
              <w:top w:val="single" w:sz="4" w:space="0" w:color="000000"/>
              <w:left w:val="single" w:sz="4" w:space="0" w:color="000000"/>
              <w:bottom w:val="single" w:sz="4" w:space="0" w:color="000000"/>
              <w:right w:val="nil"/>
            </w:tcBorders>
            <w:hideMark/>
          </w:tcPr>
          <w:p w:rsidR="002653E5" w:rsidRDefault="002653E5">
            <w:pPr>
              <w:pStyle w:val="a6"/>
              <w:ind w:firstLine="0"/>
              <w:jc w:val="both"/>
              <w:rPr>
                <w:rFonts w:cs="Times New Roman"/>
                <w:i/>
              </w:rPr>
            </w:pPr>
            <w:r>
              <w:rPr>
                <w:rFonts w:cs="Times New Roman"/>
                <w:i/>
              </w:rPr>
              <w:t>На 1000 населения по району</w:t>
            </w:r>
          </w:p>
        </w:tc>
        <w:tc>
          <w:tcPr>
            <w:tcW w:w="417" w:type="dxa"/>
            <w:tcBorders>
              <w:top w:val="single" w:sz="4" w:space="0" w:color="000000"/>
              <w:left w:val="nil"/>
              <w:bottom w:val="single" w:sz="4" w:space="0" w:color="000000"/>
              <w:right w:val="nil"/>
            </w:tcBorders>
          </w:tcPr>
          <w:p w:rsidR="002653E5" w:rsidRDefault="002653E5">
            <w:pPr>
              <w:pStyle w:val="a6"/>
              <w:ind w:firstLine="0"/>
              <w:jc w:val="both"/>
              <w:rPr>
                <w:rFonts w:cs="Times New Roman"/>
                <w:b/>
                <w:i/>
              </w:rPr>
            </w:pPr>
          </w:p>
        </w:tc>
        <w:tc>
          <w:tcPr>
            <w:tcW w:w="850" w:type="dxa"/>
            <w:tcBorders>
              <w:top w:val="single" w:sz="4" w:space="0" w:color="000000"/>
              <w:left w:val="nil"/>
              <w:bottom w:val="single" w:sz="4" w:space="0" w:color="000000"/>
              <w:right w:val="single" w:sz="4" w:space="0" w:color="auto"/>
            </w:tcBorders>
          </w:tcPr>
          <w:p w:rsidR="002653E5" w:rsidRDefault="002653E5">
            <w:pPr>
              <w:pStyle w:val="a6"/>
              <w:ind w:firstLine="0"/>
              <w:jc w:val="center"/>
              <w:rPr>
                <w:rFonts w:cs="Times New Roman"/>
                <w:b/>
                <w:i/>
              </w:rPr>
            </w:pPr>
          </w:p>
        </w:tc>
        <w:tc>
          <w:tcPr>
            <w:tcW w:w="1276" w:type="dxa"/>
            <w:tcBorders>
              <w:top w:val="single" w:sz="4" w:space="0" w:color="000000"/>
              <w:left w:val="single" w:sz="4" w:space="0" w:color="auto"/>
              <w:bottom w:val="single" w:sz="4" w:space="0" w:color="000000"/>
              <w:right w:val="single" w:sz="4" w:space="0" w:color="000000"/>
            </w:tcBorders>
            <w:hideMark/>
          </w:tcPr>
          <w:p w:rsidR="002653E5" w:rsidRDefault="002653E5">
            <w:pPr>
              <w:pStyle w:val="a6"/>
              <w:ind w:firstLine="0"/>
              <w:jc w:val="center"/>
              <w:rPr>
                <w:rFonts w:cs="Times New Roman"/>
                <w:i/>
              </w:rPr>
            </w:pPr>
            <w:r>
              <w:rPr>
                <w:rFonts w:cs="Times New Roman"/>
                <w:b/>
                <w:i/>
              </w:rPr>
              <w:t>По области</w:t>
            </w:r>
            <w:r>
              <w:rPr>
                <w:rFonts w:cs="Times New Roman"/>
                <w:i/>
              </w:rPr>
              <w:t xml:space="preserve"> </w:t>
            </w:r>
          </w:p>
        </w:tc>
      </w:tr>
      <w:tr w:rsidR="002653E5" w:rsidTr="002653E5">
        <w:trPr>
          <w:trHeight w:val="419"/>
        </w:trPr>
        <w:tc>
          <w:tcPr>
            <w:tcW w:w="1526" w:type="dxa"/>
            <w:tcBorders>
              <w:top w:val="single" w:sz="4" w:space="0" w:color="000000"/>
              <w:left w:val="single" w:sz="4" w:space="0" w:color="000000"/>
              <w:bottom w:val="single" w:sz="4" w:space="0" w:color="000000"/>
              <w:right w:val="single" w:sz="4" w:space="0" w:color="000000"/>
            </w:tcBorders>
          </w:tcPr>
          <w:p w:rsidR="002653E5" w:rsidRDefault="002653E5">
            <w:pPr>
              <w:pStyle w:val="a6"/>
              <w:ind w:firstLine="0"/>
              <w:jc w:val="both"/>
              <w:rPr>
                <w:rFonts w:cs="Times New Roman"/>
                <w:i/>
              </w:rPr>
            </w:pPr>
          </w:p>
        </w:tc>
        <w:tc>
          <w:tcPr>
            <w:tcW w:w="709"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2011</w:t>
            </w:r>
          </w:p>
        </w:tc>
        <w:tc>
          <w:tcPr>
            <w:tcW w:w="708" w:type="dxa"/>
            <w:tcBorders>
              <w:top w:val="single" w:sz="4" w:space="0" w:color="000000"/>
              <w:left w:val="single" w:sz="4" w:space="0" w:color="000000"/>
              <w:bottom w:val="single" w:sz="4" w:space="0" w:color="000000"/>
              <w:right w:val="single" w:sz="4" w:space="0" w:color="auto"/>
            </w:tcBorders>
            <w:hideMark/>
          </w:tcPr>
          <w:p w:rsidR="002653E5" w:rsidRDefault="002653E5">
            <w:pPr>
              <w:pStyle w:val="a6"/>
              <w:ind w:firstLine="0"/>
              <w:jc w:val="both"/>
              <w:rPr>
                <w:rFonts w:cs="Times New Roman"/>
                <w:sz w:val="22"/>
                <w:szCs w:val="22"/>
              </w:rPr>
            </w:pPr>
            <w:r>
              <w:rPr>
                <w:rFonts w:cs="Times New Roman"/>
                <w:sz w:val="22"/>
                <w:szCs w:val="22"/>
              </w:rPr>
              <w:t>2012</w:t>
            </w:r>
          </w:p>
        </w:tc>
        <w:tc>
          <w:tcPr>
            <w:tcW w:w="709" w:type="dxa"/>
            <w:tcBorders>
              <w:top w:val="single" w:sz="4" w:space="0" w:color="000000"/>
              <w:left w:val="single" w:sz="4" w:space="0" w:color="auto"/>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2013</w:t>
            </w:r>
          </w:p>
        </w:tc>
        <w:tc>
          <w:tcPr>
            <w:tcW w:w="709"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2014</w:t>
            </w:r>
          </w:p>
        </w:tc>
        <w:tc>
          <w:tcPr>
            <w:tcW w:w="709"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2015</w:t>
            </w:r>
          </w:p>
        </w:tc>
        <w:tc>
          <w:tcPr>
            <w:tcW w:w="708"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2011</w:t>
            </w:r>
          </w:p>
        </w:tc>
        <w:tc>
          <w:tcPr>
            <w:tcW w:w="709" w:type="dxa"/>
            <w:tcBorders>
              <w:top w:val="single" w:sz="4" w:space="0" w:color="000000"/>
              <w:left w:val="single" w:sz="4" w:space="0" w:color="000000"/>
              <w:bottom w:val="single" w:sz="4" w:space="0" w:color="000000"/>
              <w:right w:val="single" w:sz="4" w:space="0" w:color="auto"/>
            </w:tcBorders>
            <w:hideMark/>
          </w:tcPr>
          <w:p w:rsidR="002653E5" w:rsidRDefault="002653E5">
            <w:pPr>
              <w:pStyle w:val="a6"/>
              <w:ind w:firstLine="0"/>
              <w:jc w:val="both"/>
              <w:rPr>
                <w:rFonts w:cs="Times New Roman"/>
                <w:sz w:val="22"/>
                <w:szCs w:val="22"/>
              </w:rPr>
            </w:pPr>
            <w:r>
              <w:rPr>
                <w:rFonts w:cs="Times New Roman"/>
                <w:sz w:val="22"/>
                <w:szCs w:val="22"/>
              </w:rPr>
              <w:t>2012</w:t>
            </w:r>
          </w:p>
        </w:tc>
        <w:tc>
          <w:tcPr>
            <w:tcW w:w="709" w:type="dxa"/>
            <w:tcBorders>
              <w:top w:val="single" w:sz="4" w:space="0" w:color="000000"/>
              <w:left w:val="single" w:sz="4" w:space="0" w:color="auto"/>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2013</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2014</w:t>
            </w:r>
          </w:p>
        </w:tc>
        <w:tc>
          <w:tcPr>
            <w:tcW w:w="850"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2015</w:t>
            </w:r>
          </w:p>
        </w:tc>
        <w:tc>
          <w:tcPr>
            <w:tcW w:w="1276"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2014г</w:t>
            </w:r>
          </w:p>
        </w:tc>
      </w:tr>
      <w:tr w:rsidR="002653E5" w:rsidTr="002653E5">
        <w:tc>
          <w:tcPr>
            <w:tcW w:w="1526"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i/>
              </w:rPr>
            </w:pPr>
            <w:r>
              <w:rPr>
                <w:rFonts w:cs="Times New Roman"/>
                <w:i/>
              </w:rPr>
              <w:t>Родившихся</w:t>
            </w:r>
          </w:p>
        </w:tc>
        <w:tc>
          <w:tcPr>
            <w:tcW w:w="709"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307</w:t>
            </w:r>
          </w:p>
        </w:tc>
        <w:tc>
          <w:tcPr>
            <w:tcW w:w="708" w:type="dxa"/>
            <w:tcBorders>
              <w:top w:val="single" w:sz="4" w:space="0" w:color="000000"/>
              <w:left w:val="single" w:sz="4" w:space="0" w:color="000000"/>
              <w:bottom w:val="single" w:sz="4" w:space="0" w:color="000000"/>
              <w:right w:val="single" w:sz="4" w:space="0" w:color="auto"/>
            </w:tcBorders>
            <w:hideMark/>
          </w:tcPr>
          <w:p w:rsidR="002653E5" w:rsidRDefault="002653E5">
            <w:pPr>
              <w:pStyle w:val="a6"/>
              <w:ind w:firstLine="0"/>
              <w:jc w:val="both"/>
              <w:rPr>
                <w:rFonts w:cs="Times New Roman"/>
                <w:sz w:val="22"/>
                <w:szCs w:val="22"/>
              </w:rPr>
            </w:pPr>
            <w:r>
              <w:rPr>
                <w:rFonts w:cs="Times New Roman"/>
                <w:sz w:val="22"/>
                <w:szCs w:val="22"/>
              </w:rPr>
              <w:t>282</w:t>
            </w:r>
          </w:p>
        </w:tc>
        <w:tc>
          <w:tcPr>
            <w:tcW w:w="709" w:type="dxa"/>
            <w:tcBorders>
              <w:top w:val="single" w:sz="4" w:space="0" w:color="000000"/>
              <w:left w:val="single" w:sz="4" w:space="0" w:color="auto"/>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345</w:t>
            </w:r>
          </w:p>
        </w:tc>
        <w:tc>
          <w:tcPr>
            <w:tcW w:w="709"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336</w:t>
            </w:r>
          </w:p>
        </w:tc>
        <w:tc>
          <w:tcPr>
            <w:tcW w:w="709"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b/>
                <w:sz w:val="22"/>
                <w:szCs w:val="22"/>
              </w:rPr>
            </w:pPr>
            <w:r>
              <w:rPr>
                <w:rFonts w:cs="Times New Roman"/>
                <w:b/>
                <w:sz w:val="22"/>
                <w:szCs w:val="22"/>
              </w:rPr>
              <w:t>343</w:t>
            </w:r>
          </w:p>
        </w:tc>
        <w:tc>
          <w:tcPr>
            <w:tcW w:w="708"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15,6</w:t>
            </w:r>
          </w:p>
        </w:tc>
        <w:tc>
          <w:tcPr>
            <w:tcW w:w="709" w:type="dxa"/>
            <w:tcBorders>
              <w:top w:val="single" w:sz="4" w:space="0" w:color="000000"/>
              <w:left w:val="single" w:sz="4" w:space="0" w:color="000000"/>
              <w:bottom w:val="single" w:sz="4" w:space="0" w:color="000000"/>
              <w:right w:val="single" w:sz="4" w:space="0" w:color="auto"/>
            </w:tcBorders>
            <w:hideMark/>
          </w:tcPr>
          <w:p w:rsidR="002653E5" w:rsidRDefault="002653E5">
            <w:pPr>
              <w:pStyle w:val="a6"/>
              <w:ind w:firstLine="0"/>
              <w:jc w:val="both"/>
              <w:rPr>
                <w:rFonts w:cs="Times New Roman"/>
                <w:sz w:val="22"/>
                <w:szCs w:val="22"/>
              </w:rPr>
            </w:pPr>
            <w:r>
              <w:rPr>
                <w:rFonts w:cs="Times New Roman"/>
                <w:sz w:val="22"/>
                <w:szCs w:val="22"/>
              </w:rPr>
              <w:t>14,0</w:t>
            </w:r>
          </w:p>
        </w:tc>
        <w:tc>
          <w:tcPr>
            <w:tcW w:w="709" w:type="dxa"/>
            <w:tcBorders>
              <w:top w:val="single" w:sz="4" w:space="0" w:color="000000"/>
              <w:left w:val="single" w:sz="4" w:space="0" w:color="auto"/>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15,9</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14,4</w:t>
            </w:r>
          </w:p>
        </w:tc>
        <w:tc>
          <w:tcPr>
            <w:tcW w:w="850"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b/>
                <w:sz w:val="22"/>
                <w:szCs w:val="22"/>
              </w:rPr>
            </w:pPr>
            <w:r>
              <w:rPr>
                <w:rFonts w:cs="Times New Roman"/>
                <w:b/>
                <w:sz w:val="22"/>
                <w:szCs w:val="22"/>
              </w:rPr>
              <w:t>13,92</w:t>
            </w:r>
          </w:p>
        </w:tc>
        <w:tc>
          <w:tcPr>
            <w:tcW w:w="1276"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13,8</w:t>
            </w:r>
          </w:p>
        </w:tc>
      </w:tr>
      <w:tr w:rsidR="002653E5" w:rsidTr="002653E5">
        <w:tc>
          <w:tcPr>
            <w:tcW w:w="1526"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i/>
              </w:rPr>
            </w:pPr>
            <w:proofErr w:type="gramStart"/>
            <w:r>
              <w:rPr>
                <w:rFonts w:cs="Times New Roman"/>
                <w:i/>
              </w:rPr>
              <w:t>Умерших</w:t>
            </w:r>
            <w:proofErr w:type="gramEnd"/>
          </w:p>
        </w:tc>
        <w:tc>
          <w:tcPr>
            <w:tcW w:w="709"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273</w:t>
            </w:r>
          </w:p>
        </w:tc>
        <w:tc>
          <w:tcPr>
            <w:tcW w:w="708" w:type="dxa"/>
            <w:tcBorders>
              <w:top w:val="single" w:sz="4" w:space="0" w:color="000000"/>
              <w:left w:val="single" w:sz="4" w:space="0" w:color="000000"/>
              <w:bottom w:val="single" w:sz="4" w:space="0" w:color="000000"/>
              <w:right w:val="single" w:sz="4" w:space="0" w:color="auto"/>
            </w:tcBorders>
            <w:hideMark/>
          </w:tcPr>
          <w:p w:rsidR="002653E5" w:rsidRDefault="002653E5">
            <w:pPr>
              <w:pStyle w:val="a6"/>
              <w:ind w:firstLine="0"/>
              <w:jc w:val="both"/>
              <w:rPr>
                <w:rFonts w:cs="Times New Roman"/>
                <w:sz w:val="22"/>
                <w:szCs w:val="22"/>
              </w:rPr>
            </w:pPr>
            <w:r>
              <w:rPr>
                <w:rFonts w:cs="Times New Roman"/>
                <w:sz w:val="22"/>
                <w:szCs w:val="22"/>
              </w:rPr>
              <w:t>271</w:t>
            </w:r>
          </w:p>
        </w:tc>
        <w:tc>
          <w:tcPr>
            <w:tcW w:w="709" w:type="dxa"/>
            <w:tcBorders>
              <w:top w:val="single" w:sz="4" w:space="0" w:color="000000"/>
              <w:left w:val="single" w:sz="4" w:space="0" w:color="auto"/>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236</w:t>
            </w:r>
          </w:p>
        </w:tc>
        <w:tc>
          <w:tcPr>
            <w:tcW w:w="709"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269</w:t>
            </w:r>
          </w:p>
        </w:tc>
        <w:tc>
          <w:tcPr>
            <w:tcW w:w="709"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b/>
                <w:sz w:val="22"/>
                <w:szCs w:val="22"/>
              </w:rPr>
            </w:pPr>
            <w:r>
              <w:rPr>
                <w:rFonts w:cs="Times New Roman"/>
                <w:b/>
                <w:sz w:val="22"/>
                <w:szCs w:val="22"/>
              </w:rPr>
              <w:t>280</w:t>
            </w:r>
          </w:p>
        </w:tc>
        <w:tc>
          <w:tcPr>
            <w:tcW w:w="708"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13,8</w:t>
            </w:r>
          </w:p>
        </w:tc>
        <w:tc>
          <w:tcPr>
            <w:tcW w:w="709" w:type="dxa"/>
            <w:tcBorders>
              <w:top w:val="single" w:sz="4" w:space="0" w:color="000000"/>
              <w:left w:val="single" w:sz="4" w:space="0" w:color="000000"/>
              <w:bottom w:val="single" w:sz="4" w:space="0" w:color="000000"/>
              <w:right w:val="single" w:sz="4" w:space="0" w:color="auto"/>
            </w:tcBorders>
            <w:hideMark/>
          </w:tcPr>
          <w:p w:rsidR="002653E5" w:rsidRDefault="002653E5">
            <w:pPr>
              <w:pStyle w:val="a6"/>
              <w:ind w:firstLine="0"/>
              <w:jc w:val="both"/>
              <w:rPr>
                <w:rFonts w:cs="Times New Roman"/>
                <w:sz w:val="22"/>
                <w:szCs w:val="22"/>
              </w:rPr>
            </w:pPr>
            <w:r>
              <w:rPr>
                <w:rFonts w:cs="Times New Roman"/>
                <w:sz w:val="22"/>
                <w:szCs w:val="22"/>
              </w:rPr>
              <w:t>13,7</w:t>
            </w:r>
          </w:p>
        </w:tc>
        <w:tc>
          <w:tcPr>
            <w:tcW w:w="709" w:type="dxa"/>
            <w:tcBorders>
              <w:top w:val="single" w:sz="4" w:space="0" w:color="000000"/>
              <w:left w:val="single" w:sz="4" w:space="0" w:color="auto"/>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10,9</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11,5</w:t>
            </w:r>
          </w:p>
        </w:tc>
        <w:tc>
          <w:tcPr>
            <w:tcW w:w="850"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b/>
                <w:sz w:val="22"/>
                <w:szCs w:val="22"/>
              </w:rPr>
            </w:pPr>
            <w:r>
              <w:rPr>
                <w:rFonts w:cs="Times New Roman"/>
                <w:b/>
                <w:sz w:val="22"/>
                <w:szCs w:val="22"/>
              </w:rPr>
              <w:t>11,37</w:t>
            </w:r>
          </w:p>
        </w:tc>
        <w:tc>
          <w:tcPr>
            <w:tcW w:w="1276"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13,9</w:t>
            </w:r>
          </w:p>
        </w:tc>
      </w:tr>
      <w:tr w:rsidR="002653E5" w:rsidTr="002653E5">
        <w:tc>
          <w:tcPr>
            <w:tcW w:w="1526"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i/>
              </w:rPr>
            </w:pPr>
            <w:r>
              <w:rPr>
                <w:rFonts w:cs="Times New Roman"/>
                <w:i/>
              </w:rPr>
              <w:t>Прирост</w:t>
            </w:r>
          </w:p>
        </w:tc>
        <w:tc>
          <w:tcPr>
            <w:tcW w:w="709"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34</w:t>
            </w:r>
          </w:p>
        </w:tc>
        <w:tc>
          <w:tcPr>
            <w:tcW w:w="708" w:type="dxa"/>
            <w:tcBorders>
              <w:top w:val="single" w:sz="4" w:space="0" w:color="000000"/>
              <w:left w:val="single" w:sz="4" w:space="0" w:color="000000"/>
              <w:bottom w:val="single" w:sz="4" w:space="0" w:color="000000"/>
              <w:right w:val="single" w:sz="4" w:space="0" w:color="auto"/>
            </w:tcBorders>
            <w:hideMark/>
          </w:tcPr>
          <w:p w:rsidR="002653E5" w:rsidRDefault="002653E5">
            <w:pPr>
              <w:pStyle w:val="a6"/>
              <w:ind w:firstLine="0"/>
              <w:jc w:val="both"/>
              <w:rPr>
                <w:rFonts w:cs="Times New Roman"/>
                <w:sz w:val="22"/>
                <w:szCs w:val="22"/>
              </w:rPr>
            </w:pPr>
            <w:r>
              <w:rPr>
                <w:rFonts w:cs="Times New Roman"/>
                <w:sz w:val="22"/>
                <w:szCs w:val="22"/>
              </w:rPr>
              <w:t>11</w:t>
            </w:r>
          </w:p>
        </w:tc>
        <w:tc>
          <w:tcPr>
            <w:tcW w:w="709" w:type="dxa"/>
            <w:tcBorders>
              <w:top w:val="single" w:sz="4" w:space="0" w:color="000000"/>
              <w:left w:val="single" w:sz="4" w:space="0" w:color="auto"/>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109</w:t>
            </w:r>
          </w:p>
        </w:tc>
        <w:tc>
          <w:tcPr>
            <w:tcW w:w="709"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67</w:t>
            </w:r>
          </w:p>
        </w:tc>
        <w:tc>
          <w:tcPr>
            <w:tcW w:w="709"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b/>
                <w:sz w:val="22"/>
                <w:szCs w:val="22"/>
              </w:rPr>
            </w:pPr>
            <w:r>
              <w:rPr>
                <w:rFonts w:cs="Times New Roman"/>
                <w:b/>
                <w:sz w:val="22"/>
                <w:szCs w:val="22"/>
              </w:rPr>
              <w:t>63</w:t>
            </w:r>
          </w:p>
        </w:tc>
        <w:tc>
          <w:tcPr>
            <w:tcW w:w="708"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1,7</w:t>
            </w:r>
          </w:p>
        </w:tc>
        <w:tc>
          <w:tcPr>
            <w:tcW w:w="709" w:type="dxa"/>
            <w:tcBorders>
              <w:top w:val="single" w:sz="4" w:space="0" w:color="000000"/>
              <w:left w:val="single" w:sz="4" w:space="0" w:color="000000"/>
              <w:bottom w:val="single" w:sz="4" w:space="0" w:color="000000"/>
              <w:right w:val="single" w:sz="4" w:space="0" w:color="auto"/>
            </w:tcBorders>
            <w:hideMark/>
          </w:tcPr>
          <w:p w:rsidR="002653E5" w:rsidRDefault="002653E5">
            <w:pPr>
              <w:pStyle w:val="a6"/>
              <w:ind w:firstLine="0"/>
              <w:jc w:val="both"/>
              <w:rPr>
                <w:rFonts w:cs="Times New Roman"/>
                <w:sz w:val="22"/>
                <w:szCs w:val="22"/>
              </w:rPr>
            </w:pPr>
            <w:r>
              <w:rPr>
                <w:rFonts w:cs="Times New Roman"/>
                <w:sz w:val="22"/>
                <w:szCs w:val="22"/>
              </w:rPr>
              <w:t>0,6</w:t>
            </w:r>
          </w:p>
        </w:tc>
        <w:tc>
          <w:tcPr>
            <w:tcW w:w="709" w:type="dxa"/>
            <w:tcBorders>
              <w:top w:val="single" w:sz="4" w:space="0" w:color="000000"/>
              <w:left w:val="single" w:sz="4" w:space="0" w:color="auto"/>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5,0</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2,9</w:t>
            </w:r>
          </w:p>
        </w:tc>
        <w:tc>
          <w:tcPr>
            <w:tcW w:w="850"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b/>
                <w:sz w:val="22"/>
                <w:szCs w:val="22"/>
              </w:rPr>
            </w:pPr>
            <w:r>
              <w:rPr>
                <w:rFonts w:cs="Times New Roman"/>
                <w:b/>
                <w:sz w:val="22"/>
                <w:szCs w:val="22"/>
              </w:rPr>
              <w:t xml:space="preserve">  2,55</w:t>
            </w:r>
          </w:p>
        </w:tc>
        <w:tc>
          <w:tcPr>
            <w:tcW w:w="1276" w:type="dxa"/>
            <w:tcBorders>
              <w:top w:val="single" w:sz="4" w:space="0" w:color="000000"/>
              <w:left w:val="single" w:sz="4" w:space="0" w:color="000000"/>
              <w:bottom w:val="single" w:sz="4" w:space="0" w:color="000000"/>
              <w:right w:val="single" w:sz="4" w:space="0" w:color="000000"/>
            </w:tcBorders>
            <w:hideMark/>
          </w:tcPr>
          <w:p w:rsidR="002653E5" w:rsidRDefault="002653E5">
            <w:pPr>
              <w:pStyle w:val="a6"/>
              <w:ind w:firstLine="0"/>
              <w:jc w:val="both"/>
              <w:rPr>
                <w:rFonts w:cs="Times New Roman"/>
                <w:sz w:val="22"/>
                <w:szCs w:val="22"/>
              </w:rPr>
            </w:pPr>
            <w:r>
              <w:rPr>
                <w:rFonts w:cs="Times New Roman"/>
                <w:sz w:val="22"/>
                <w:szCs w:val="22"/>
              </w:rPr>
              <w:t>-0,1</w:t>
            </w:r>
          </w:p>
        </w:tc>
      </w:tr>
    </w:tbl>
    <w:p w:rsidR="002653E5" w:rsidRDefault="002653E5" w:rsidP="002653E5">
      <w:pPr>
        <w:ind w:firstLine="709"/>
        <w:jc w:val="both"/>
        <w:rPr>
          <w:rFonts w:cs="Times New Roman"/>
          <w:sz w:val="26"/>
          <w:szCs w:val="26"/>
        </w:rPr>
      </w:pPr>
      <w:r>
        <w:rPr>
          <w:rFonts w:cs="Times New Roman"/>
          <w:sz w:val="26"/>
          <w:szCs w:val="26"/>
        </w:rPr>
        <w:t xml:space="preserve"> Ожидаемая численность населения </w:t>
      </w:r>
      <w:proofErr w:type="gramStart"/>
      <w:r>
        <w:rPr>
          <w:rFonts w:cs="Times New Roman"/>
          <w:sz w:val="26"/>
          <w:szCs w:val="26"/>
        </w:rPr>
        <w:t>на конец</w:t>
      </w:r>
      <w:proofErr w:type="gramEnd"/>
      <w:r>
        <w:rPr>
          <w:rFonts w:cs="Times New Roman"/>
          <w:sz w:val="26"/>
          <w:szCs w:val="26"/>
        </w:rPr>
        <w:t xml:space="preserve"> 2016г - 25430 человек.  Этому способствует создание условий для строительства индивидуального жилья и  многоквартирных  домов на территории района.</w:t>
      </w:r>
    </w:p>
    <w:p w:rsidR="002653E5" w:rsidRDefault="002653E5" w:rsidP="002653E5">
      <w:pPr>
        <w:pStyle w:val="a8"/>
        <w:tabs>
          <w:tab w:val="left" w:pos="0"/>
        </w:tabs>
        <w:ind w:firstLine="0"/>
        <w:rPr>
          <w:rFonts w:ascii="Times New Roman" w:hAnsi="Times New Roman" w:cs="Calibri"/>
          <w:spacing w:val="-1"/>
          <w:sz w:val="26"/>
          <w:szCs w:val="26"/>
        </w:rPr>
      </w:pPr>
    </w:p>
    <w:p w:rsidR="002653E5" w:rsidRDefault="002653E5" w:rsidP="002653E5">
      <w:pPr>
        <w:pStyle w:val="a8"/>
        <w:tabs>
          <w:tab w:val="left" w:pos="0"/>
        </w:tabs>
        <w:ind w:firstLine="0"/>
        <w:rPr>
          <w:rFonts w:ascii="Times New Roman" w:hAnsi="Times New Roman"/>
          <w:b/>
          <w:i/>
          <w:sz w:val="26"/>
          <w:szCs w:val="26"/>
        </w:rPr>
      </w:pPr>
      <w:r>
        <w:rPr>
          <w:rFonts w:ascii="Times New Roman" w:hAnsi="Times New Roman"/>
          <w:b/>
          <w:i/>
          <w:sz w:val="26"/>
          <w:szCs w:val="26"/>
        </w:rPr>
        <w:t>2.Строительство</w:t>
      </w:r>
    </w:p>
    <w:p w:rsidR="002653E5" w:rsidRDefault="002653E5" w:rsidP="002653E5">
      <w:pPr>
        <w:ind w:firstLine="709"/>
        <w:jc w:val="both"/>
        <w:rPr>
          <w:rFonts w:cs="Times New Roman"/>
          <w:sz w:val="26"/>
          <w:szCs w:val="26"/>
        </w:rPr>
      </w:pPr>
      <w:r>
        <w:rPr>
          <w:rFonts w:cs="Times New Roman"/>
          <w:sz w:val="26"/>
          <w:szCs w:val="26"/>
        </w:rPr>
        <w:t>Администрацией района ежегодно осуществляется работа по подготовке земельных участков для комплексной застройки территорий.</w:t>
      </w:r>
    </w:p>
    <w:p w:rsidR="002653E5" w:rsidRDefault="002653E5" w:rsidP="002653E5">
      <w:pPr>
        <w:ind w:firstLine="709"/>
        <w:jc w:val="both"/>
        <w:rPr>
          <w:rFonts w:cs="Times New Roman"/>
          <w:sz w:val="26"/>
          <w:szCs w:val="26"/>
        </w:rPr>
      </w:pPr>
      <w:r>
        <w:rPr>
          <w:rFonts w:cs="Times New Roman"/>
          <w:sz w:val="26"/>
          <w:szCs w:val="26"/>
        </w:rPr>
        <w:t xml:space="preserve">В целях упорядочения жилищного строительства, размещения производственных объектов в районе,  решением районного Совета народных депутатов от 18.06.2012 № 242 утверждена </w:t>
      </w:r>
      <w:r>
        <w:rPr>
          <w:rFonts w:cs="Times New Roman"/>
          <w:b/>
          <w:sz w:val="26"/>
          <w:szCs w:val="26"/>
        </w:rPr>
        <w:t xml:space="preserve">«Схема территориального планирования Благовещенского района  Амурской области».  </w:t>
      </w:r>
      <w:r>
        <w:rPr>
          <w:rFonts w:cs="Times New Roman"/>
          <w:sz w:val="26"/>
          <w:szCs w:val="26"/>
        </w:rPr>
        <w:t xml:space="preserve"> Утверждены  </w:t>
      </w:r>
      <w:r>
        <w:rPr>
          <w:rFonts w:cs="Times New Roman"/>
          <w:b/>
          <w:sz w:val="26"/>
          <w:szCs w:val="26"/>
        </w:rPr>
        <w:t>правила землепользования и застройки</w:t>
      </w:r>
      <w:r>
        <w:rPr>
          <w:rFonts w:cs="Times New Roman"/>
          <w:sz w:val="26"/>
          <w:szCs w:val="26"/>
        </w:rPr>
        <w:t xml:space="preserve"> в 8 поселениях. </w:t>
      </w:r>
    </w:p>
    <w:p w:rsidR="002653E5" w:rsidRDefault="002653E5" w:rsidP="002653E5">
      <w:pPr>
        <w:ind w:firstLine="709"/>
        <w:jc w:val="both"/>
        <w:rPr>
          <w:rFonts w:cs="Times New Roman"/>
          <w:sz w:val="26"/>
          <w:szCs w:val="26"/>
        </w:rPr>
      </w:pPr>
      <w:r>
        <w:rPr>
          <w:rFonts w:cs="Times New Roman"/>
          <w:sz w:val="26"/>
          <w:szCs w:val="26"/>
        </w:rPr>
        <w:t xml:space="preserve">Завершается работа по подготовке </w:t>
      </w:r>
      <w:r>
        <w:rPr>
          <w:rFonts w:cs="Times New Roman"/>
          <w:b/>
          <w:sz w:val="26"/>
          <w:szCs w:val="26"/>
        </w:rPr>
        <w:t xml:space="preserve">генеральных планов всех поселений  с учетом </w:t>
      </w:r>
      <w:r>
        <w:rPr>
          <w:rFonts w:cs="Times New Roman"/>
          <w:sz w:val="26"/>
          <w:szCs w:val="26"/>
          <w:u w:val="single"/>
        </w:rPr>
        <w:t>внесения изменений по территориям затопления.</w:t>
      </w:r>
      <w:r>
        <w:rPr>
          <w:rFonts w:cs="Times New Roman"/>
          <w:b/>
          <w:sz w:val="26"/>
          <w:szCs w:val="26"/>
        </w:rPr>
        <w:t xml:space="preserve"> </w:t>
      </w:r>
      <w:r>
        <w:rPr>
          <w:rFonts w:cs="Times New Roman"/>
          <w:sz w:val="26"/>
          <w:szCs w:val="26"/>
        </w:rPr>
        <w:t xml:space="preserve"> В 2015 году утверждены генпланы по 4 сельсоветам, находятся на согласовании по 7 сельсоветам.</w:t>
      </w:r>
    </w:p>
    <w:p w:rsidR="002653E5" w:rsidRDefault="002653E5" w:rsidP="002653E5">
      <w:pPr>
        <w:ind w:firstLine="709"/>
        <w:jc w:val="both"/>
        <w:rPr>
          <w:rFonts w:cs="Times New Roman"/>
          <w:sz w:val="26"/>
          <w:szCs w:val="26"/>
        </w:rPr>
      </w:pPr>
      <w:r>
        <w:rPr>
          <w:rFonts w:cs="Times New Roman"/>
          <w:sz w:val="26"/>
          <w:szCs w:val="26"/>
        </w:rPr>
        <w:t xml:space="preserve">  </w:t>
      </w:r>
    </w:p>
    <w:p w:rsidR="002653E5" w:rsidRDefault="002653E5" w:rsidP="002653E5">
      <w:pPr>
        <w:pStyle w:val="S"/>
        <w:jc w:val="both"/>
        <w:rPr>
          <w:rFonts w:cs="Times New Roman"/>
          <w:sz w:val="26"/>
          <w:szCs w:val="26"/>
        </w:rPr>
      </w:pPr>
      <w:r>
        <w:rPr>
          <w:rFonts w:cs="Times New Roman"/>
          <w:sz w:val="26"/>
          <w:szCs w:val="26"/>
        </w:rPr>
        <w:t xml:space="preserve">В 2015 году площадь земельных участков, предоставленных для строительства, составила 40,8 га (2014 -144,4га),  в том числе  14 га для жилищного строительства  (2014 г – 31,9 га).  </w:t>
      </w:r>
    </w:p>
    <w:p w:rsidR="002653E5" w:rsidRDefault="002653E5" w:rsidP="002653E5">
      <w:pPr>
        <w:ind w:firstLine="709"/>
        <w:jc w:val="both"/>
        <w:rPr>
          <w:rFonts w:cs="Times New Roman"/>
          <w:sz w:val="26"/>
          <w:szCs w:val="26"/>
        </w:rPr>
      </w:pPr>
      <w:r>
        <w:rPr>
          <w:rFonts w:cs="Times New Roman"/>
          <w:sz w:val="26"/>
          <w:szCs w:val="26"/>
        </w:rPr>
        <w:t xml:space="preserve">В 2016-2018 годы предусматривается ежегодное выделение  земельных участков под строительство в пределах  до 87 га, в том числе  до 16  га для строительства жилья. </w:t>
      </w:r>
    </w:p>
    <w:p w:rsidR="002653E5" w:rsidRDefault="002653E5" w:rsidP="002653E5">
      <w:pPr>
        <w:pStyle w:val="S"/>
        <w:jc w:val="both"/>
        <w:rPr>
          <w:sz w:val="26"/>
          <w:szCs w:val="26"/>
        </w:rPr>
      </w:pPr>
      <w:r>
        <w:rPr>
          <w:sz w:val="26"/>
          <w:szCs w:val="26"/>
        </w:rPr>
        <w:t>Администрацией района в течение года выдано более 200 градостроительных планов, оформлено 200 разрешений на строительство, в том числе более 150 под индивидуальное жилищное строительство. В течение года выдано 100 разрешений на ввод объектов капитального строительства в эксплуатацию.</w:t>
      </w:r>
    </w:p>
    <w:p w:rsidR="002653E5" w:rsidRDefault="002653E5" w:rsidP="002653E5">
      <w:pPr>
        <w:pStyle w:val="S"/>
        <w:jc w:val="both"/>
        <w:rPr>
          <w:sz w:val="26"/>
          <w:szCs w:val="26"/>
        </w:rPr>
      </w:pPr>
      <w:r>
        <w:rPr>
          <w:sz w:val="26"/>
          <w:szCs w:val="26"/>
        </w:rPr>
        <w:lastRenderedPageBreak/>
        <w:t>На территории района осуществляют строительство жилья около 20 застройщиков,  в том числе  ОАО «</w:t>
      </w:r>
      <w:proofErr w:type="spellStart"/>
      <w:r>
        <w:rPr>
          <w:sz w:val="26"/>
          <w:szCs w:val="26"/>
        </w:rPr>
        <w:t>Благовещенскстрой</w:t>
      </w:r>
      <w:proofErr w:type="spellEnd"/>
      <w:r>
        <w:rPr>
          <w:sz w:val="26"/>
          <w:szCs w:val="26"/>
        </w:rPr>
        <w:t>», ООО «Березка», ООО «</w:t>
      </w:r>
      <w:proofErr w:type="spellStart"/>
      <w:r>
        <w:rPr>
          <w:sz w:val="26"/>
          <w:szCs w:val="26"/>
        </w:rPr>
        <w:t>Хуа-Син</w:t>
      </w:r>
      <w:proofErr w:type="spellEnd"/>
      <w:r>
        <w:rPr>
          <w:sz w:val="26"/>
          <w:szCs w:val="26"/>
        </w:rPr>
        <w:t>», СК «Городок» и ряд других.</w:t>
      </w:r>
    </w:p>
    <w:p w:rsidR="002653E5" w:rsidRDefault="002653E5" w:rsidP="002653E5">
      <w:pPr>
        <w:ind w:firstLine="709"/>
        <w:jc w:val="both"/>
        <w:rPr>
          <w:rFonts w:cs="Times New Roman"/>
          <w:sz w:val="26"/>
          <w:szCs w:val="26"/>
        </w:rPr>
      </w:pPr>
      <w:r>
        <w:rPr>
          <w:rFonts w:cs="Times New Roman"/>
          <w:b/>
          <w:sz w:val="26"/>
          <w:szCs w:val="26"/>
        </w:rPr>
        <w:t>В 2015 году введено 22768м2 жилья</w:t>
      </w:r>
      <w:r>
        <w:rPr>
          <w:rFonts w:cs="Times New Roman"/>
          <w:sz w:val="26"/>
          <w:szCs w:val="26"/>
        </w:rPr>
        <w:t xml:space="preserve"> или 46,9% к уровню прошлого года (2014 год – </w:t>
      </w:r>
      <w:r>
        <w:rPr>
          <w:rFonts w:cs="Times New Roman"/>
          <w:b/>
          <w:sz w:val="26"/>
          <w:szCs w:val="26"/>
        </w:rPr>
        <w:t>48504 м</w:t>
      </w:r>
      <w:proofErr w:type="gramStart"/>
      <w:r>
        <w:rPr>
          <w:rFonts w:cs="Times New Roman"/>
          <w:b/>
          <w:sz w:val="26"/>
          <w:szCs w:val="26"/>
        </w:rPr>
        <w:t>2</w:t>
      </w:r>
      <w:proofErr w:type="gramEnd"/>
      <w:r>
        <w:rPr>
          <w:rFonts w:cs="Times New Roman"/>
          <w:b/>
          <w:sz w:val="26"/>
          <w:szCs w:val="26"/>
        </w:rPr>
        <w:t>)</w:t>
      </w:r>
      <w:r>
        <w:rPr>
          <w:rFonts w:cs="Times New Roman"/>
          <w:sz w:val="26"/>
          <w:szCs w:val="26"/>
        </w:rPr>
        <w:t xml:space="preserve">, в том числе  индивидуальными застройщиками – 7109 м2 (2014год -8269м2).   По вводу общей площади жилья  район занял 2 место в области, нас опережает по этому показателю только </w:t>
      </w:r>
      <w:proofErr w:type="gramStart"/>
      <w:r>
        <w:rPr>
          <w:rFonts w:cs="Times New Roman"/>
          <w:sz w:val="26"/>
          <w:szCs w:val="26"/>
        </w:rPr>
        <w:t>г</w:t>
      </w:r>
      <w:proofErr w:type="gramEnd"/>
      <w:r>
        <w:rPr>
          <w:rFonts w:cs="Times New Roman"/>
          <w:sz w:val="26"/>
          <w:szCs w:val="26"/>
        </w:rPr>
        <w:t>. Благовещенск (130165м2).</w:t>
      </w:r>
    </w:p>
    <w:p w:rsidR="002653E5" w:rsidRDefault="002653E5" w:rsidP="002653E5">
      <w:pPr>
        <w:ind w:firstLine="709"/>
        <w:jc w:val="both"/>
        <w:rPr>
          <w:rFonts w:cs="Times New Roman"/>
          <w:sz w:val="26"/>
          <w:szCs w:val="26"/>
        </w:rPr>
      </w:pPr>
      <w:r>
        <w:rPr>
          <w:rFonts w:cs="Times New Roman"/>
          <w:sz w:val="26"/>
          <w:szCs w:val="26"/>
        </w:rPr>
        <w:t>Общая площадь жилых помещений в 2015 году, приходящаяся на одного человека  составила 22,62 кв</w:t>
      </w:r>
      <w:proofErr w:type="gramStart"/>
      <w:r>
        <w:rPr>
          <w:rFonts w:cs="Times New Roman"/>
          <w:sz w:val="26"/>
          <w:szCs w:val="26"/>
        </w:rPr>
        <w:t>.м</w:t>
      </w:r>
      <w:proofErr w:type="gramEnd"/>
      <w:r>
        <w:rPr>
          <w:rFonts w:cs="Times New Roman"/>
          <w:sz w:val="26"/>
          <w:szCs w:val="26"/>
        </w:rPr>
        <w:t xml:space="preserve"> (2014 -21,67 кв.м.  В 2016 году планируется ввести в действие в пределах не менее 25тыс. кв.м жилья.  </w:t>
      </w:r>
    </w:p>
    <w:p w:rsidR="002653E5" w:rsidRDefault="002653E5" w:rsidP="002653E5">
      <w:pPr>
        <w:ind w:firstLine="709"/>
        <w:jc w:val="both"/>
        <w:rPr>
          <w:rFonts w:cs="Times New Roman"/>
          <w:sz w:val="26"/>
          <w:szCs w:val="26"/>
        </w:rPr>
      </w:pPr>
      <w:r>
        <w:rPr>
          <w:rFonts w:cs="Times New Roman"/>
          <w:sz w:val="26"/>
          <w:szCs w:val="26"/>
        </w:rPr>
        <w:t xml:space="preserve">В 2012 году было начато строительство </w:t>
      </w:r>
      <w:proofErr w:type="spellStart"/>
      <w:r>
        <w:rPr>
          <w:rFonts w:cs="Times New Roman"/>
          <w:sz w:val="26"/>
          <w:szCs w:val="26"/>
        </w:rPr>
        <w:t>берегоукрепления</w:t>
      </w:r>
      <w:proofErr w:type="spellEnd"/>
      <w:r>
        <w:rPr>
          <w:rFonts w:cs="Times New Roman"/>
          <w:sz w:val="26"/>
          <w:szCs w:val="26"/>
        </w:rPr>
        <w:t xml:space="preserve"> </w:t>
      </w:r>
      <w:proofErr w:type="gramStart"/>
      <w:r>
        <w:rPr>
          <w:rFonts w:cs="Times New Roman"/>
          <w:sz w:val="26"/>
          <w:szCs w:val="26"/>
        </w:rPr>
        <w:t>в</w:t>
      </w:r>
      <w:proofErr w:type="gramEnd"/>
      <w:r>
        <w:rPr>
          <w:rFonts w:cs="Times New Roman"/>
          <w:sz w:val="26"/>
          <w:szCs w:val="26"/>
        </w:rPr>
        <w:t xml:space="preserve"> с. Сергеевка.  В связи с наводнением, а затем с судебными разбирательствами работы были  приостановлены. На текущий момент судебное разбирательство завершилось в нашу пользу и в случае  выделении финансов работа будет завершена (оставшийся объем 24,7 млн. руб.).</w:t>
      </w:r>
    </w:p>
    <w:p w:rsidR="002653E5" w:rsidRDefault="002653E5" w:rsidP="002653E5">
      <w:pPr>
        <w:ind w:firstLine="709"/>
        <w:jc w:val="both"/>
        <w:rPr>
          <w:rFonts w:cs="Times New Roman"/>
          <w:sz w:val="26"/>
          <w:szCs w:val="26"/>
        </w:rPr>
      </w:pPr>
      <w:r>
        <w:rPr>
          <w:rFonts w:cs="Times New Roman"/>
          <w:sz w:val="26"/>
          <w:szCs w:val="26"/>
        </w:rPr>
        <w:t>В  2014-2015  году отделом архитектуры организована работа по  разработке ПСД  для строительства  защитных сооружений (</w:t>
      </w:r>
      <w:proofErr w:type="spellStart"/>
      <w:r>
        <w:rPr>
          <w:rFonts w:cs="Times New Roman"/>
          <w:sz w:val="26"/>
          <w:szCs w:val="26"/>
        </w:rPr>
        <w:t>берегоукреплений</w:t>
      </w:r>
      <w:proofErr w:type="spellEnd"/>
      <w:r>
        <w:rPr>
          <w:rFonts w:cs="Times New Roman"/>
          <w:sz w:val="26"/>
          <w:szCs w:val="26"/>
        </w:rPr>
        <w:t xml:space="preserve">)  в селах  Владимировка, </w:t>
      </w:r>
      <w:proofErr w:type="spellStart"/>
      <w:r>
        <w:rPr>
          <w:rFonts w:cs="Times New Roman"/>
          <w:sz w:val="26"/>
          <w:szCs w:val="26"/>
        </w:rPr>
        <w:t>Усть-Ивановка</w:t>
      </w:r>
      <w:proofErr w:type="spellEnd"/>
      <w:r>
        <w:rPr>
          <w:rFonts w:cs="Times New Roman"/>
          <w:sz w:val="26"/>
          <w:szCs w:val="26"/>
        </w:rPr>
        <w:t xml:space="preserve">, </w:t>
      </w:r>
      <w:proofErr w:type="spellStart"/>
      <w:r>
        <w:rPr>
          <w:rFonts w:cs="Times New Roman"/>
          <w:sz w:val="26"/>
          <w:szCs w:val="26"/>
        </w:rPr>
        <w:t>Гродеково</w:t>
      </w:r>
      <w:proofErr w:type="spellEnd"/>
      <w:r>
        <w:rPr>
          <w:rFonts w:cs="Times New Roman"/>
          <w:sz w:val="26"/>
          <w:szCs w:val="26"/>
        </w:rPr>
        <w:t xml:space="preserve">.  Документация проходит </w:t>
      </w:r>
      <w:proofErr w:type="spellStart"/>
      <w:r>
        <w:rPr>
          <w:rFonts w:cs="Times New Roman"/>
          <w:sz w:val="26"/>
          <w:szCs w:val="26"/>
        </w:rPr>
        <w:t>госэкспертизу</w:t>
      </w:r>
      <w:proofErr w:type="spellEnd"/>
      <w:r>
        <w:rPr>
          <w:rFonts w:cs="Times New Roman"/>
          <w:sz w:val="26"/>
          <w:szCs w:val="26"/>
        </w:rPr>
        <w:t xml:space="preserve">.  </w:t>
      </w:r>
    </w:p>
    <w:p w:rsidR="002653E5" w:rsidRDefault="002653E5" w:rsidP="002653E5">
      <w:pPr>
        <w:pStyle w:val="S"/>
        <w:jc w:val="both"/>
        <w:rPr>
          <w:rFonts w:cs="Times New Roman"/>
          <w:b/>
          <w:i/>
          <w:sz w:val="26"/>
          <w:szCs w:val="26"/>
          <w:u w:val="single"/>
        </w:rPr>
      </w:pPr>
    </w:p>
    <w:p w:rsidR="002653E5" w:rsidRDefault="002653E5" w:rsidP="002653E5">
      <w:pPr>
        <w:pStyle w:val="S"/>
        <w:jc w:val="both"/>
        <w:rPr>
          <w:rFonts w:cs="Times New Roman"/>
          <w:b/>
          <w:i/>
          <w:sz w:val="26"/>
          <w:szCs w:val="26"/>
          <w:u w:val="single"/>
        </w:rPr>
      </w:pPr>
      <w:r>
        <w:rPr>
          <w:rFonts w:cs="Times New Roman"/>
          <w:b/>
          <w:i/>
          <w:sz w:val="26"/>
          <w:szCs w:val="26"/>
          <w:u w:val="single"/>
        </w:rPr>
        <w:t>3. Имущественные отношения</w:t>
      </w:r>
    </w:p>
    <w:p w:rsidR="002653E5" w:rsidRDefault="002653E5" w:rsidP="002653E5">
      <w:pPr>
        <w:pStyle w:val="Style3"/>
        <w:widowControl/>
        <w:tabs>
          <w:tab w:val="left" w:pos="1106"/>
        </w:tabs>
        <w:spacing w:line="322" w:lineRule="exact"/>
        <w:ind w:firstLine="709"/>
        <w:rPr>
          <w:sz w:val="26"/>
          <w:szCs w:val="26"/>
        </w:rPr>
      </w:pPr>
      <w:r>
        <w:rPr>
          <w:rStyle w:val="FontStyle11"/>
          <w:szCs w:val="26"/>
        </w:rPr>
        <w:t>Основными направлениями работы в сфере имущественных отношений остается увеличение поступлений денежных средств от аренды имущества и вовлечение земельных участков в хозяйственный оборот.</w:t>
      </w:r>
      <w:r>
        <w:rPr>
          <w:sz w:val="26"/>
          <w:szCs w:val="26"/>
        </w:rPr>
        <w:t xml:space="preserve">  В 2015 году проведен большой комплекс работ  </w:t>
      </w:r>
      <w:r>
        <w:rPr>
          <w:sz w:val="26"/>
          <w:szCs w:val="26"/>
          <w:u w:val="single"/>
        </w:rPr>
        <w:t>по инвентаризации</w:t>
      </w:r>
      <w:r>
        <w:rPr>
          <w:sz w:val="26"/>
          <w:szCs w:val="26"/>
        </w:rPr>
        <w:t xml:space="preserve"> объектов недвижимости и земельных участков на территории района, постановке на учет бесхозных объектов. </w:t>
      </w:r>
    </w:p>
    <w:p w:rsidR="002653E5" w:rsidRDefault="002653E5" w:rsidP="002653E5">
      <w:pPr>
        <w:ind w:firstLine="709"/>
        <w:jc w:val="both"/>
        <w:rPr>
          <w:rFonts w:cs="Times New Roman"/>
          <w:sz w:val="26"/>
          <w:szCs w:val="26"/>
        </w:rPr>
      </w:pPr>
      <w:r>
        <w:rPr>
          <w:rFonts w:cs="Times New Roman"/>
          <w:sz w:val="26"/>
          <w:szCs w:val="26"/>
        </w:rPr>
        <w:t>Установлены  и переданы сведения в налоговые органы по 275 объектам недвижимости и 45 земельным участкам.</w:t>
      </w:r>
    </w:p>
    <w:p w:rsidR="002653E5" w:rsidRDefault="002653E5" w:rsidP="002653E5">
      <w:pPr>
        <w:ind w:firstLine="709"/>
        <w:jc w:val="both"/>
        <w:rPr>
          <w:rFonts w:cs="Times New Roman"/>
          <w:sz w:val="26"/>
          <w:szCs w:val="26"/>
        </w:rPr>
      </w:pPr>
      <w:r>
        <w:rPr>
          <w:sz w:val="26"/>
          <w:szCs w:val="26"/>
        </w:rPr>
        <w:t xml:space="preserve"> В  течение года подготовлено 303 договора купли-продажи </w:t>
      </w:r>
      <w:r>
        <w:rPr>
          <w:rFonts w:cs="Times New Roman"/>
          <w:sz w:val="26"/>
          <w:szCs w:val="26"/>
        </w:rPr>
        <w:t xml:space="preserve">земли (площадь -253,4га),  188 договоров  аренды земельных участков (площадь – 1253га).  </w:t>
      </w:r>
    </w:p>
    <w:p w:rsidR="002653E5" w:rsidRDefault="002653E5" w:rsidP="002653E5">
      <w:pPr>
        <w:ind w:firstLine="709"/>
        <w:jc w:val="both"/>
        <w:rPr>
          <w:rFonts w:cs="Times New Roman"/>
          <w:sz w:val="26"/>
          <w:szCs w:val="26"/>
        </w:rPr>
      </w:pPr>
      <w:r>
        <w:rPr>
          <w:rFonts w:cs="Times New Roman"/>
          <w:sz w:val="26"/>
          <w:szCs w:val="26"/>
        </w:rPr>
        <w:t>Проводилась работа по оформлению в муниципальную собственность земельных участков ранее входивших в состав Егорьевского совхоза. Зарегистрировано право муниципальной собственности на земельные участки площадью 981,8 га. Из них выставлено на аукцион  4 участка  (586,4 га). В отношении земельных участков площадью 706 га  ведется работа для дальнейшей регистрации.</w:t>
      </w:r>
    </w:p>
    <w:p w:rsidR="002653E5" w:rsidRDefault="002653E5" w:rsidP="002653E5">
      <w:pPr>
        <w:ind w:firstLine="709"/>
        <w:jc w:val="both"/>
        <w:rPr>
          <w:rFonts w:cs="Times New Roman"/>
          <w:sz w:val="26"/>
          <w:szCs w:val="26"/>
        </w:rPr>
      </w:pPr>
      <w:r>
        <w:rPr>
          <w:rFonts w:cs="Times New Roman"/>
          <w:sz w:val="26"/>
          <w:szCs w:val="26"/>
        </w:rPr>
        <w:t xml:space="preserve">Всего на территории Благовещенского района расположено 14 492 объекта недвижимости,  58 793 </w:t>
      </w:r>
      <w:proofErr w:type="gramStart"/>
      <w:r>
        <w:rPr>
          <w:rFonts w:cs="Times New Roman"/>
          <w:sz w:val="26"/>
          <w:szCs w:val="26"/>
        </w:rPr>
        <w:t>земельных</w:t>
      </w:r>
      <w:proofErr w:type="gramEnd"/>
      <w:r>
        <w:rPr>
          <w:rFonts w:cs="Times New Roman"/>
          <w:sz w:val="26"/>
          <w:szCs w:val="26"/>
        </w:rPr>
        <w:t xml:space="preserve"> участка.  Учтено в базе налоговых органов  11642 объекта (107% к уровню 2014г) и  31283 земельных участка (103% к уровню 2014г). </w:t>
      </w:r>
    </w:p>
    <w:p w:rsidR="002653E5" w:rsidRDefault="002653E5" w:rsidP="002653E5">
      <w:pPr>
        <w:ind w:firstLine="709"/>
        <w:jc w:val="both"/>
        <w:rPr>
          <w:rFonts w:cs="Times New Roman"/>
          <w:sz w:val="26"/>
          <w:szCs w:val="26"/>
        </w:rPr>
      </w:pPr>
      <w:r>
        <w:rPr>
          <w:rFonts w:cs="Times New Roman"/>
          <w:sz w:val="26"/>
          <w:szCs w:val="26"/>
        </w:rPr>
        <w:t>Сумма налога на имущество физических лиц в 2015 г составила 4,1 млн. рублей (120%  к 2014г), земельного налога 33,9 млн</w:t>
      </w:r>
      <w:proofErr w:type="gramStart"/>
      <w:r>
        <w:rPr>
          <w:rFonts w:cs="Times New Roman"/>
          <w:sz w:val="26"/>
          <w:szCs w:val="26"/>
        </w:rPr>
        <w:t>.р</w:t>
      </w:r>
      <w:proofErr w:type="gramEnd"/>
      <w:r>
        <w:rPr>
          <w:rFonts w:cs="Times New Roman"/>
          <w:sz w:val="26"/>
          <w:szCs w:val="26"/>
        </w:rPr>
        <w:t>ублей ( 190,4% к 2014г).</w:t>
      </w:r>
    </w:p>
    <w:p w:rsidR="002653E5" w:rsidRDefault="002653E5" w:rsidP="002653E5">
      <w:pPr>
        <w:ind w:firstLine="709"/>
        <w:jc w:val="both"/>
        <w:rPr>
          <w:rFonts w:cs="Times New Roman"/>
          <w:sz w:val="26"/>
          <w:szCs w:val="26"/>
        </w:rPr>
      </w:pPr>
      <w:r>
        <w:rPr>
          <w:rFonts w:cs="Times New Roman"/>
          <w:sz w:val="26"/>
          <w:szCs w:val="26"/>
          <w:u w:val="single"/>
        </w:rPr>
        <w:t xml:space="preserve">Торги. </w:t>
      </w:r>
      <w:r>
        <w:rPr>
          <w:rFonts w:cs="Times New Roman"/>
          <w:sz w:val="26"/>
          <w:szCs w:val="26"/>
        </w:rPr>
        <w:t xml:space="preserve">В 2015 году в результате проведения торгов (аукционов) реализовано 8 объектов муниципального имущества, в консолидированный бюджет  поступило 5,5 млн. рублей.  В плане приватизации на текущий год -16 объектов. </w:t>
      </w:r>
    </w:p>
    <w:p w:rsidR="002653E5" w:rsidRDefault="002653E5" w:rsidP="002653E5">
      <w:pPr>
        <w:ind w:firstLine="709"/>
        <w:jc w:val="both"/>
        <w:rPr>
          <w:rFonts w:cs="Times New Roman"/>
          <w:sz w:val="26"/>
          <w:szCs w:val="26"/>
        </w:rPr>
      </w:pPr>
      <w:r>
        <w:rPr>
          <w:rFonts w:cs="Times New Roman"/>
          <w:sz w:val="26"/>
          <w:szCs w:val="26"/>
          <w:u w:val="single"/>
        </w:rPr>
        <w:t>Аренда.</w:t>
      </w:r>
      <w:r>
        <w:rPr>
          <w:rFonts w:cs="Times New Roman"/>
          <w:sz w:val="26"/>
          <w:szCs w:val="26"/>
        </w:rPr>
        <w:t xml:space="preserve">   </w:t>
      </w:r>
    </w:p>
    <w:p w:rsidR="002653E5" w:rsidRDefault="002653E5" w:rsidP="002653E5">
      <w:pPr>
        <w:ind w:firstLine="709"/>
        <w:jc w:val="both"/>
        <w:rPr>
          <w:rFonts w:cs="Times New Roman"/>
          <w:sz w:val="26"/>
          <w:szCs w:val="26"/>
        </w:rPr>
      </w:pPr>
      <w:r>
        <w:rPr>
          <w:rFonts w:cs="Times New Roman"/>
          <w:sz w:val="26"/>
          <w:szCs w:val="26"/>
        </w:rPr>
        <w:t xml:space="preserve">Заключен  21 договор аренды  на 49 объектов недвижимости с физическими и юридическими лицами. По договорам безвозмездного пользования  передано 17 объектов для исполнения полномочий органам местного самоуправления. По 14 </w:t>
      </w:r>
      <w:r>
        <w:rPr>
          <w:rFonts w:cs="Times New Roman"/>
          <w:sz w:val="26"/>
          <w:szCs w:val="26"/>
        </w:rPr>
        <w:lastRenderedPageBreak/>
        <w:t xml:space="preserve">объектам  заключены концессионные соглашения,  из которых 13 являются  объекты ЖКХ (Чигири).  </w:t>
      </w:r>
    </w:p>
    <w:p w:rsidR="002653E5" w:rsidRDefault="002653E5" w:rsidP="002653E5">
      <w:pPr>
        <w:ind w:firstLine="709"/>
        <w:jc w:val="both"/>
        <w:rPr>
          <w:rFonts w:cs="Times New Roman"/>
          <w:sz w:val="26"/>
          <w:szCs w:val="26"/>
        </w:rPr>
      </w:pPr>
      <w:r>
        <w:rPr>
          <w:rFonts w:cs="Times New Roman"/>
          <w:sz w:val="26"/>
          <w:szCs w:val="26"/>
        </w:rPr>
        <w:t>Арендная плата за  недвижимое имущество в 2015 год составила 2950 тыс. руб. (65% к 2014г, что связано с долгом ООО «</w:t>
      </w:r>
      <w:proofErr w:type="spellStart"/>
      <w:r>
        <w:rPr>
          <w:rFonts w:cs="Times New Roman"/>
          <w:sz w:val="26"/>
          <w:szCs w:val="26"/>
        </w:rPr>
        <w:t>Облкоммунсервис</w:t>
      </w:r>
      <w:proofErr w:type="spellEnd"/>
      <w:r>
        <w:rPr>
          <w:rFonts w:cs="Times New Roman"/>
          <w:sz w:val="26"/>
          <w:szCs w:val="26"/>
        </w:rPr>
        <w:t>», проведена претензионная работа)</w:t>
      </w:r>
    </w:p>
    <w:p w:rsidR="002653E5" w:rsidRDefault="002653E5" w:rsidP="002653E5">
      <w:pPr>
        <w:ind w:firstLine="709"/>
        <w:jc w:val="both"/>
        <w:rPr>
          <w:rFonts w:cs="Times New Roman"/>
          <w:sz w:val="26"/>
          <w:szCs w:val="26"/>
        </w:rPr>
      </w:pPr>
      <w:r>
        <w:rPr>
          <w:rFonts w:cs="Times New Roman"/>
          <w:sz w:val="26"/>
          <w:szCs w:val="26"/>
          <w:u w:val="single"/>
        </w:rPr>
        <w:t>Аренда земли</w:t>
      </w:r>
      <w:r>
        <w:rPr>
          <w:rFonts w:cs="Times New Roman"/>
          <w:sz w:val="26"/>
          <w:szCs w:val="26"/>
        </w:rPr>
        <w:t xml:space="preserve">. По состоянию на 01.01.2016 числится 1513 договоров аренды земельных участков, находящихся в государственной и муниципальной собственности, Доходы от арендной платы в 2015 году составили 8,9 млн. рублей.   </w:t>
      </w:r>
    </w:p>
    <w:p w:rsidR="002653E5" w:rsidRDefault="002653E5" w:rsidP="002653E5">
      <w:pPr>
        <w:ind w:firstLine="709"/>
        <w:jc w:val="both"/>
        <w:rPr>
          <w:rFonts w:cs="Times New Roman"/>
          <w:sz w:val="26"/>
          <w:szCs w:val="26"/>
        </w:rPr>
      </w:pPr>
      <w:r>
        <w:rPr>
          <w:rFonts w:cs="Times New Roman"/>
          <w:sz w:val="26"/>
          <w:szCs w:val="26"/>
        </w:rPr>
        <w:t xml:space="preserve">К </w:t>
      </w:r>
      <w:proofErr w:type="gramStart"/>
      <w:r>
        <w:rPr>
          <w:rFonts w:cs="Times New Roman"/>
          <w:sz w:val="26"/>
          <w:szCs w:val="26"/>
        </w:rPr>
        <w:t>арендаторам</w:t>
      </w:r>
      <w:proofErr w:type="gramEnd"/>
      <w:r>
        <w:rPr>
          <w:rFonts w:cs="Times New Roman"/>
          <w:sz w:val="26"/>
          <w:szCs w:val="26"/>
        </w:rPr>
        <w:t xml:space="preserve"> имеющим задолженность применялись различные меры воздействия, ведется претензионная работа. В 2015 году направлено 109 претензий на общую сумму около  11,5 млн. рублей, удовлетворено на 1,9 млн. рублей, подготовлено документов для взыскания в судебном порядке на сумму 9,6 млн</w:t>
      </w:r>
      <w:proofErr w:type="gramStart"/>
      <w:r>
        <w:rPr>
          <w:rFonts w:cs="Times New Roman"/>
          <w:sz w:val="26"/>
          <w:szCs w:val="26"/>
        </w:rPr>
        <w:t>.р</w:t>
      </w:r>
      <w:proofErr w:type="gramEnd"/>
      <w:r>
        <w:rPr>
          <w:rFonts w:cs="Times New Roman"/>
          <w:sz w:val="26"/>
          <w:szCs w:val="26"/>
        </w:rPr>
        <w:t>ублей, взыскано по суду 2,7 млн.рублей.</w:t>
      </w:r>
    </w:p>
    <w:p w:rsidR="002653E5" w:rsidRDefault="002653E5" w:rsidP="002653E5">
      <w:pPr>
        <w:ind w:firstLine="708"/>
        <w:jc w:val="both"/>
        <w:rPr>
          <w:rFonts w:cs="Times New Roman"/>
          <w:sz w:val="26"/>
          <w:szCs w:val="26"/>
        </w:rPr>
      </w:pPr>
      <w:proofErr w:type="spellStart"/>
      <w:r>
        <w:rPr>
          <w:rFonts w:cs="Times New Roman"/>
          <w:sz w:val="26"/>
          <w:szCs w:val="26"/>
          <w:u w:val="single"/>
        </w:rPr>
        <w:t>МУПы</w:t>
      </w:r>
      <w:proofErr w:type="spellEnd"/>
      <w:r>
        <w:rPr>
          <w:rFonts w:cs="Times New Roman"/>
          <w:sz w:val="26"/>
          <w:szCs w:val="26"/>
          <w:u w:val="single"/>
        </w:rPr>
        <w:t>.</w:t>
      </w:r>
      <w:r>
        <w:rPr>
          <w:rFonts w:cs="Times New Roman"/>
          <w:sz w:val="26"/>
          <w:szCs w:val="26"/>
        </w:rPr>
        <w:t xml:space="preserve">  На территории Благовещенского района  зарегистрировано 3 </w:t>
      </w:r>
      <w:proofErr w:type="gramStart"/>
      <w:r>
        <w:rPr>
          <w:rFonts w:cs="Times New Roman"/>
          <w:sz w:val="26"/>
          <w:szCs w:val="26"/>
        </w:rPr>
        <w:t>районных</w:t>
      </w:r>
      <w:proofErr w:type="gramEnd"/>
      <w:r>
        <w:rPr>
          <w:rFonts w:cs="Times New Roman"/>
          <w:sz w:val="26"/>
          <w:szCs w:val="26"/>
        </w:rPr>
        <w:t xml:space="preserve">  МУП, осуществляющих хозяйственную деятельность. В </w:t>
      </w:r>
      <w:proofErr w:type="spellStart"/>
      <w:r>
        <w:rPr>
          <w:rFonts w:cs="Times New Roman"/>
          <w:sz w:val="26"/>
          <w:szCs w:val="26"/>
        </w:rPr>
        <w:t>в</w:t>
      </w:r>
      <w:proofErr w:type="spellEnd"/>
      <w:r>
        <w:rPr>
          <w:rFonts w:cs="Times New Roman"/>
          <w:sz w:val="26"/>
          <w:szCs w:val="26"/>
        </w:rPr>
        <w:t xml:space="preserve"> 2015 году общая сумма платежей в районный бюджет от прибыли </w:t>
      </w:r>
      <w:r>
        <w:rPr>
          <w:rFonts w:cs="Times New Roman"/>
          <w:b/>
          <w:sz w:val="26"/>
          <w:szCs w:val="26"/>
        </w:rPr>
        <w:t>составила 950 тыс. рублей</w:t>
      </w:r>
      <w:r>
        <w:rPr>
          <w:rFonts w:cs="Times New Roman"/>
          <w:sz w:val="26"/>
          <w:szCs w:val="26"/>
        </w:rPr>
        <w:t xml:space="preserve"> (2014г  -7.1 млн</w:t>
      </w:r>
      <w:proofErr w:type="gramStart"/>
      <w:r>
        <w:rPr>
          <w:rFonts w:cs="Times New Roman"/>
          <w:sz w:val="26"/>
          <w:szCs w:val="26"/>
        </w:rPr>
        <w:t>.р</w:t>
      </w:r>
      <w:proofErr w:type="gramEnd"/>
      <w:r>
        <w:rPr>
          <w:rFonts w:cs="Times New Roman"/>
          <w:sz w:val="26"/>
          <w:szCs w:val="26"/>
        </w:rPr>
        <w:t>ублей), в 2016 году планируется получить 1457 тыс. рублей.</w:t>
      </w:r>
    </w:p>
    <w:p w:rsidR="002653E5" w:rsidRDefault="002653E5" w:rsidP="002653E5">
      <w:pPr>
        <w:pStyle w:val="S"/>
        <w:jc w:val="both"/>
        <w:rPr>
          <w:rFonts w:cs="Times New Roman"/>
          <w:b/>
          <w:i/>
          <w:sz w:val="26"/>
          <w:szCs w:val="26"/>
          <w:u w:val="single"/>
        </w:rPr>
      </w:pPr>
    </w:p>
    <w:p w:rsidR="002653E5" w:rsidRDefault="002653E5" w:rsidP="002653E5">
      <w:pPr>
        <w:pStyle w:val="S"/>
        <w:jc w:val="both"/>
        <w:rPr>
          <w:rFonts w:cs="Times New Roman"/>
          <w:b/>
          <w:i/>
          <w:sz w:val="26"/>
          <w:szCs w:val="26"/>
          <w:u w:val="single"/>
        </w:rPr>
      </w:pPr>
      <w:r>
        <w:rPr>
          <w:rFonts w:cs="Times New Roman"/>
          <w:b/>
          <w:i/>
          <w:sz w:val="26"/>
          <w:szCs w:val="26"/>
          <w:u w:val="single"/>
        </w:rPr>
        <w:t>4. Финансирование муниципальных  программ</w:t>
      </w:r>
    </w:p>
    <w:p w:rsidR="002653E5" w:rsidRDefault="002653E5" w:rsidP="002653E5">
      <w:pPr>
        <w:pStyle w:val="S"/>
        <w:jc w:val="both"/>
        <w:rPr>
          <w:rFonts w:cs="Times New Roman"/>
          <w:sz w:val="26"/>
          <w:szCs w:val="26"/>
        </w:rPr>
      </w:pPr>
      <w:r>
        <w:rPr>
          <w:rFonts w:cs="Times New Roman"/>
          <w:sz w:val="26"/>
          <w:szCs w:val="26"/>
        </w:rPr>
        <w:t>В 2015 году действовало 13 муниципальных программ. На их финансирование было направлено 23 млн. рублей, в том числе за счет федерального и областного бюджета  – 25,3 млн</w:t>
      </w:r>
      <w:proofErr w:type="gramStart"/>
      <w:r>
        <w:rPr>
          <w:rFonts w:cs="Times New Roman"/>
          <w:sz w:val="26"/>
          <w:szCs w:val="26"/>
        </w:rPr>
        <w:t>.р</w:t>
      </w:r>
      <w:proofErr w:type="gramEnd"/>
      <w:r>
        <w:rPr>
          <w:rFonts w:cs="Times New Roman"/>
          <w:sz w:val="26"/>
          <w:szCs w:val="26"/>
        </w:rPr>
        <w:t xml:space="preserve">ублей,  за счет районного и средств бюджетов поселений – 7,74 млн.руб.   На  1 рубль районных средств привлечено 3,3 рубля федеральных  и областных средств. </w:t>
      </w:r>
    </w:p>
    <w:p w:rsidR="002653E5" w:rsidRDefault="002653E5" w:rsidP="002653E5">
      <w:pPr>
        <w:pStyle w:val="S"/>
        <w:jc w:val="both"/>
        <w:rPr>
          <w:rFonts w:cs="Times New Roman"/>
          <w:sz w:val="28"/>
          <w:szCs w:val="28"/>
        </w:rPr>
      </w:pPr>
      <w:r>
        <w:rPr>
          <w:rFonts w:cs="Times New Roman"/>
          <w:sz w:val="26"/>
          <w:szCs w:val="26"/>
        </w:rPr>
        <w:t>При этом</w:t>
      </w:r>
      <w:proofErr w:type="gramStart"/>
      <w:r>
        <w:rPr>
          <w:rFonts w:cs="Times New Roman"/>
          <w:sz w:val="26"/>
          <w:szCs w:val="26"/>
        </w:rPr>
        <w:t>,</w:t>
      </w:r>
      <w:proofErr w:type="gramEnd"/>
      <w:r>
        <w:rPr>
          <w:rFonts w:cs="Times New Roman"/>
          <w:sz w:val="26"/>
          <w:szCs w:val="26"/>
        </w:rPr>
        <w:t xml:space="preserve"> средства в основном  были направлены на Программы: «Развитие сельского хозяйства  Благовещенского района  Амурской области на 2014-2020 годы» (11,5 млн</w:t>
      </w:r>
      <w:proofErr w:type="gramStart"/>
      <w:r>
        <w:rPr>
          <w:rFonts w:cs="Times New Roman"/>
          <w:sz w:val="26"/>
          <w:szCs w:val="26"/>
        </w:rPr>
        <w:t>.р</w:t>
      </w:r>
      <w:proofErr w:type="gramEnd"/>
      <w:r>
        <w:rPr>
          <w:rFonts w:cs="Times New Roman"/>
          <w:sz w:val="26"/>
          <w:szCs w:val="26"/>
        </w:rPr>
        <w:t xml:space="preserve">ублей), «Развитие образования  Благовещенского района на 2014-2020 годы» (7,9 млн.рублей), </w:t>
      </w:r>
      <w:r>
        <w:rPr>
          <w:sz w:val="26"/>
          <w:szCs w:val="26"/>
        </w:rPr>
        <w:t>"Модернизация, реконструкция и капитальный ремонт объектов коммунальной инфраструктуры муниципальных образований Благовещенского района на 2012-2016 годы"(1,3 млн.руб.) ,"Обеспечение жильем молодых семей" на 2013-2015 годы"(1,3 млн. руб.).</w:t>
      </w:r>
    </w:p>
    <w:p w:rsidR="002653E5" w:rsidRDefault="002653E5" w:rsidP="002653E5">
      <w:pPr>
        <w:ind w:firstLine="709"/>
        <w:jc w:val="both"/>
        <w:rPr>
          <w:b/>
          <w:sz w:val="16"/>
          <w:szCs w:val="16"/>
        </w:rPr>
      </w:pPr>
    </w:p>
    <w:tbl>
      <w:tblPr>
        <w:tblW w:w="9704" w:type="dxa"/>
        <w:tblCellSpacing w:w="20" w:type="dxa"/>
        <w:tblInd w:w="108" w:type="dxa"/>
        <w:tblBorders>
          <w:top w:val="outset" w:sz="2" w:space="0" w:color="BFBFBF"/>
          <w:left w:val="outset" w:sz="2" w:space="0" w:color="BFBFBF"/>
          <w:bottom w:val="outset" w:sz="2" w:space="0" w:color="BFBFBF"/>
          <w:right w:val="outset" w:sz="2" w:space="0" w:color="BFBFBF"/>
          <w:insideH w:val="outset" w:sz="2" w:space="0" w:color="BFBFBF"/>
          <w:insideV w:val="outset" w:sz="2" w:space="0" w:color="BFBFBF"/>
        </w:tblBorders>
        <w:tblLook w:val="04A0"/>
      </w:tblPr>
      <w:tblGrid>
        <w:gridCol w:w="5001"/>
        <w:gridCol w:w="1522"/>
        <w:gridCol w:w="1522"/>
        <w:gridCol w:w="1659"/>
      </w:tblGrid>
      <w:tr w:rsidR="002653E5" w:rsidTr="002653E5">
        <w:trPr>
          <w:trHeight w:val="570"/>
          <w:tblCellSpacing w:w="20" w:type="dxa"/>
        </w:trPr>
        <w:tc>
          <w:tcPr>
            <w:tcW w:w="5053" w:type="dxa"/>
            <w:tcBorders>
              <w:top w:val="outset" w:sz="2" w:space="0" w:color="BFBFBF"/>
              <w:left w:val="outset" w:sz="2" w:space="0" w:color="BFBFBF"/>
              <w:bottom w:val="outset" w:sz="2" w:space="0" w:color="BFBFBF"/>
              <w:right w:val="outset" w:sz="2" w:space="0" w:color="BFBFBF"/>
            </w:tcBorders>
            <w:shd w:val="clear" w:color="auto" w:fill="F7F7F7"/>
            <w:hideMark/>
          </w:tcPr>
          <w:p w:rsidR="002653E5" w:rsidRDefault="002653E5">
            <w:pPr>
              <w:pStyle w:val="S"/>
              <w:ind w:firstLine="0"/>
              <w:jc w:val="both"/>
              <w:rPr>
                <w:rFonts w:cs="Times New Roman"/>
              </w:rPr>
            </w:pPr>
            <w:r>
              <w:rPr>
                <w:rFonts w:cs="Times New Roman"/>
              </w:rPr>
              <w:t xml:space="preserve">Показатель </w:t>
            </w:r>
          </w:p>
        </w:tc>
        <w:tc>
          <w:tcPr>
            <w:tcW w:w="1510" w:type="dxa"/>
            <w:tcBorders>
              <w:top w:val="outset" w:sz="2" w:space="0" w:color="BFBFBF"/>
              <w:left w:val="outset" w:sz="2" w:space="0" w:color="BFBFBF"/>
              <w:bottom w:val="outset" w:sz="2" w:space="0" w:color="BFBFBF"/>
              <w:right w:val="outset" w:sz="2" w:space="0" w:color="BFBFBF"/>
            </w:tcBorders>
            <w:shd w:val="clear" w:color="auto" w:fill="F7F7F7"/>
            <w:hideMark/>
          </w:tcPr>
          <w:p w:rsidR="002653E5" w:rsidRDefault="002653E5">
            <w:pPr>
              <w:pStyle w:val="S"/>
              <w:ind w:firstLine="0"/>
              <w:jc w:val="center"/>
              <w:rPr>
                <w:rFonts w:cs="Times New Roman"/>
              </w:rPr>
            </w:pPr>
            <w:r>
              <w:rPr>
                <w:rFonts w:cs="Times New Roman"/>
              </w:rPr>
              <w:t>2013 год</w:t>
            </w:r>
          </w:p>
          <w:p w:rsidR="002653E5" w:rsidRDefault="002653E5">
            <w:pPr>
              <w:pStyle w:val="S"/>
              <w:ind w:firstLine="0"/>
              <w:jc w:val="center"/>
              <w:rPr>
                <w:rFonts w:cs="Times New Roman"/>
              </w:rPr>
            </w:pPr>
            <w:r>
              <w:rPr>
                <w:rFonts w:cs="Times New Roman"/>
              </w:rPr>
              <w:t xml:space="preserve">факт </w:t>
            </w:r>
          </w:p>
        </w:tc>
        <w:tc>
          <w:tcPr>
            <w:tcW w:w="1510" w:type="dxa"/>
            <w:tcBorders>
              <w:top w:val="outset" w:sz="2" w:space="0" w:color="BFBFBF"/>
              <w:left w:val="outset" w:sz="2" w:space="0" w:color="BFBFBF"/>
              <w:bottom w:val="outset" w:sz="2" w:space="0" w:color="BFBFBF"/>
              <w:right w:val="outset" w:sz="2" w:space="0" w:color="BFBFBF"/>
            </w:tcBorders>
            <w:shd w:val="clear" w:color="auto" w:fill="F7F7F7"/>
            <w:hideMark/>
          </w:tcPr>
          <w:p w:rsidR="002653E5" w:rsidRDefault="002653E5">
            <w:pPr>
              <w:pStyle w:val="S"/>
              <w:ind w:firstLine="0"/>
              <w:jc w:val="center"/>
              <w:rPr>
                <w:rFonts w:cs="Times New Roman"/>
              </w:rPr>
            </w:pPr>
            <w:r>
              <w:rPr>
                <w:rFonts w:cs="Times New Roman"/>
              </w:rPr>
              <w:t>2014 год факт</w:t>
            </w:r>
          </w:p>
        </w:tc>
        <w:tc>
          <w:tcPr>
            <w:tcW w:w="1631" w:type="dxa"/>
            <w:tcBorders>
              <w:top w:val="outset" w:sz="2" w:space="0" w:color="BFBFBF"/>
              <w:left w:val="outset" w:sz="2" w:space="0" w:color="BFBFBF"/>
              <w:bottom w:val="outset" w:sz="2" w:space="0" w:color="BFBFBF"/>
              <w:right w:val="outset" w:sz="2" w:space="0" w:color="BFBFBF"/>
            </w:tcBorders>
            <w:shd w:val="clear" w:color="auto" w:fill="F7F7F7"/>
            <w:hideMark/>
          </w:tcPr>
          <w:p w:rsidR="002653E5" w:rsidRDefault="002653E5">
            <w:pPr>
              <w:pStyle w:val="S"/>
              <w:ind w:firstLine="0"/>
              <w:jc w:val="center"/>
              <w:rPr>
                <w:rFonts w:cs="Times New Roman"/>
              </w:rPr>
            </w:pPr>
            <w:r>
              <w:rPr>
                <w:rFonts w:cs="Times New Roman"/>
              </w:rPr>
              <w:t>2015 год</w:t>
            </w:r>
          </w:p>
          <w:p w:rsidR="002653E5" w:rsidRDefault="002653E5">
            <w:pPr>
              <w:pStyle w:val="S"/>
              <w:ind w:firstLine="0"/>
              <w:jc w:val="center"/>
              <w:rPr>
                <w:rFonts w:cs="Times New Roman"/>
              </w:rPr>
            </w:pPr>
            <w:r>
              <w:rPr>
                <w:rFonts w:cs="Times New Roman"/>
              </w:rPr>
              <w:t>факт</w:t>
            </w:r>
          </w:p>
        </w:tc>
      </w:tr>
      <w:tr w:rsidR="002653E5" w:rsidTr="002653E5">
        <w:trPr>
          <w:trHeight w:val="291"/>
          <w:tblCellSpacing w:w="20" w:type="dxa"/>
        </w:trPr>
        <w:tc>
          <w:tcPr>
            <w:tcW w:w="5053" w:type="dxa"/>
            <w:tcBorders>
              <w:top w:val="outset" w:sz="2" w:space="0" w:color="BFBFBF"/>
              <w:left w:val="outset" w:sz="2" w:space="0" w:color="BFBFBF"/>
              <w:bottom w:val="outset" w:sz="2" w:space="0" w:color="BFBFBF"/>
              <w:right w:val="outset" w:sz="2" w:space="0" w:color="BFBFBF"/>
            </w:tcBorders>
            <w:hideMark/>
          </w:tcPr>
          <w:p w:rsidR="002653E5" w:rsidRDefault="002653E5">
            <w:pPr>
              <w:pStyle w:val="S"/>
              <w:ind w:firstLine="0"/>
              <w:jc w:val="both"/>
              <w:rPr>
                <w:rFonts w:cs="Times New Roman"/>
              </w:rPr>
            </w:pPr>
            <w:r>
              <w:rPr>
                <w:rFonts w:cs="Times New Roman"/>
              </w:rPr>
              <w:t>Количество муниципальных программ</w:t>
            </w:r>
          </w:p>
        </w:tc>
        <w:tc>
          <w:tcPr>
            <w:tcW w:w="1510" w:type="dxa"/>
            <w:tcBorders>
              <w:top w:val="outset" w:sz="2" w:space="0" w:color="BFBFBF"/>
              <w:left w:val="outset" w:sz="2" w:space="0" w:color="BFBFBF"/>
              <w:bottom w:val="outset" w:sz="2" w:space="0" w:color="BFBFBF"/>
              <w:right w:val="outset" w:sz="2" w:space="0" w:color="BFBFBF"/>
            </w:tcBorders>
            <w:hideMark/>
          </w:tcPr>
          <w:p w:rsidR="002653E5" w:rsidRDefault="002653E5">
            <w:pPr>
              <w:pStyle w:val="S"/>
              <w:ind w:firstLine="0"/>
              <w:jc w:val="center"/>
              <w:rPr>
                <w:rFonts w:cs="Times New Roman"/>
              </w:rPr>
            </w:pPr>
            <w:r>
              <w:rPr>
                <w:rFonts w:cs="Times New Roman"/>
              </w:rPr>
              <w:t>12</w:t>
            </w:r>
          </w:p>
        </w:tc>
        <w:tc>
          <w:tcPr>
            <w:tcW w:w="1510" w:type="dxa"/>
            <w:tcBorders>
              <w:top w:val="outset" w:sz="2" w:space="0" w:color="BFBFBF"/>
              <w:left w:val="outset" w:sz="2" w:space="0" w:color="BFBFBF"/>
              <w:bottom w:val="outset" w:sz="2" w:space="0" w:color="BFBFBF"/>
              <w:right w:val="outset" w:sz="2" w:space="0" w:color="BFBFBF"/>
            </w:tcBorders>
            <w:hideMark/>
          </w:tcPr>
          <w:p w:rsidR="002653E5" w:rsidRDefault="002653E5">
            <w:pPr>
              <w:pStyle w:val="S"/>
              <w:ind w:firstLine="0"/>
              <w:jc w:val="center"/>
              <w:rPr>
                <w:rFonts w:cs="Times New Roman"/>
              </w:rPr>
            </w:pPr>
            <w:r>
              <w:rPr>
                <w:rFonts w:cs="Times New Roman"/>
              </w:rPr>
              <w:t>13</w:t>
            </w:r>
          </w:p>
        </w:tc>
        <w:tc>
          <w:tcPr>
            <w:tcW w:w="1631" w:type="dxa"/>
            <w:tcBorders>
              <w:top w:val="outset" w:sz="2" w:space="0" w:color="BFBFBF"/>
              <w:left w:val="outset" w:sz="2" w:space="0" w:color="BFBFBF"/>
              <w:bottom w:val="outset" w:sz="2" w:space="0" w:color="BFBFBF"/>
              <w:right w:val="outset" w:sz="2" w:space="0" w:color="BFBFBF"/>
            </w:tcBorders>
            <w:hideMark/>
          </w:tcPr>
          <w:p w:rsidR="002653E5" w:rsidRDefault="002653E5">
            <w:pPr>
              <w:pStyle w:val="S"/>
              <w:ind w:firstLine="0"/>
              <w:jc w:val="center"/>
              <w:rPr>
                <w:rFonts w:cs="Times New Roman"/>
              </w:rPr>
            </w:pPr>
            <w:r>
              <w:rPr>
                <w:rFonts w:cs="Times New Roman"/>
              </w:rPr>
              <w:t>13</w:t>
            </w:r>
          </w:p>
        </w:tc>
      </w:tr>
      <w:tr w:rsidR="002653E5" w:rsidTr="002653E5">
        <w:trPr>
          <w:trHeight w:val="863"/>
          <w:tblCellSpacing w:w="20" w:type="dxa"/>
        </w:trPr>
        <w:tc>
          <w:tcPr>
            <w:tcW w:w="5053" w:type="dxa"/>
            <w:tcBorders>
              <w:top w:val="outset" w:sz="2" w:space="0" w:color="BFBFBF"/>
              <w:left w:val="outset" w:sz="2" w:space="0" w:color="BFBFBF"/>
              <w:bottom w:val="outset" w:sz="2" w:space="0" w:color="BFBFBF"/>
              <w:right w:val="outset" w:sz="2" w:space="0" w:color="BFBFBF"/>
            </w:tcBorders>
            <w:hideMark/>
          </w:tcPr>
          <w:p w:rsidR="002653E5" w:rsidRDefault="002653E5">
            <w:pPr>
              <w:pStyle w:val="S"/>
              <w:ind w:firstLine="0"/>
              <w:jc w:val="both"/>
              <w:rPr>
                <w:rFonts w:cs="Times New Roman"/>
              </w:rPr>
            </w:pPr>
            <w:r>
              <w:rPr>
                <w:rFonts w:cs="Times New Roman"/>
              </w:rPr>
              <w:t>Общий объем</w:t>
            </w:r>
          </w:p>
          <w:p w:rsidR="002653E5" w:rsidRDefault="002653E5">
            <w:pPr>
              <w:pStyle w:val="S"/>
              <w:ind w:firstLine="0"/>
              <w:jc w:val="both"/>
              <w:rPr>
                <w:rFonts w:cs="Times New Roman"/>
                <w:b/>
              </w:rPr>
            </w:pPr>
            <w:r>
              <w:rPr>
                <w:rFonts w:cs="Times New Roman"/>
              </w:rPr>
              <w:t xml:space="preserve">финансирования, </w:t>
            </w:r>
            <w:r>
              <w:rPr>
                <w:rFonts w:cs="Times New Roman"/>
                <w:b/>
                <w:color w:val="244061"/>
              </w:rPr>
              <w:t>млн</w:t>
            </w:r>
            <w:proofErr w:type="gramStart"/>
            <w:r>
              <w:rPr>
                <w:rFonts w:cs="Times New Roman"/>
                <w:b/>
                <w:color w:val="244061"/>
              </w:rPr>
              <w:t>.р</w:t>
            </w:r>
            <w:proofErr w:type="gramEnd"/>
            <w:r>
              <w:rPr>
                <w:rFonts w:cs="Times New Roman"/>
                <w:b/>
                <w:color w:val="244061"/>
              </w:rPr>
              <w:t>уб.</w:t>
            </w:r>
            <w:r>
              <w:rPr>
                <w:rFonts w:cs="Times New Roman"/>
                <w:b/>
              </w:rPr>
              <w:t xml:space="preserve"> </w:t>
            </w:r>
          </w:p>
          <w:p w:rsidR="002653E5" w:rsidRDefault="002653E5">
            <w:pPr>
              <w:pStyle w:val="S"/>
              <w:ind w:firstLine="0"/>
              <w:jc w:val="both"/>
              <w:rPr>
                <w:rFonts w:cs="Times New Roman"/>
              </w:rPr>
            </w:pPr>
            <w:r>
              <w:rPr>
                <w:rFonts w:cs="Times New Roman"/>
              </w:rPr>
              <w:t>в том числе:</w:t>
            </w:r>
          </w:p>
        </w:tc>
        <w:tc>
          <w:tcPr>
            <w:tcW w:w="1510" w:type="dxa"/>
            <w:tcBorders>
              <w:top w:val="outset" w:sz="2" w:space="0" w:color="BFBFBF"/>
              <w:left w:val="outset" w:sz="2" w:space="0" w:color="BFBFBF"/>
              <w:bottom w:val="outset" w:sz="2" w:space="0" w:color="BFBFBF"/>
              <w:right w:val="outset" w:sz="2" w:space="0" w:color="BFBFBF"/>
            </w:tcBorders>
          </w:tcPr>
          <w:p w:rsidR="002653E5" w:rsidRDefault="002653E5">
            <w:pPr>
              <w:pStyle w:val="S"/>
              <w:ind w:firstLine="0"/>
              <w:jc w:val="center"/>
              <w:rPr>
                <w:rFonts w:cs="Times New Roman"/>
              </w:rPr>
            </w:pPr>
          </w:p>
          <w:p w:rsidR="002653E5" w:rsidRDefault="002653E5">
            <w:pPr>
              <w:pStyle w:val="S"/>
              <w:ind w:firstLine="0"/>
              <w:jc w:val="center"/>
              <w:rPr>
                <w:rFonts w:cs="Times New Roman"/>
              </w:rPr>
            </w:pPr>
            <w:r>
              <w:rPr>
                <w:rFonts w:cs="Times New Roman"/>
              </w:rPr>
              <w:t>120,9</w:t>
            </w:r>
          </w:p>
        </w:tc>
        <w:tc>
          <w:tcPr>
            <w:tcW w:w="1510" w:type="dxa"/>
            <w:tcBorders>
              <w:top w:val="outset" w:sz="2" w:space="0" w:color="BFBFBF"/>
              <w:left w:val="outset" w:sz="2" w:space="0" w:color="BFBFBF"/>
              <w:bottom w:val="outset" w:sz="2" w:space="0" w:color="BFBFBF"/>
              <w:right w:val="outset" w:sz="2" w:space="0" w:color="BFBFBF"/>
            </w:tcBorders>
          </w:tcPr>
          <w:p w:rsidR="002653E5" w:rsidRDefault="002653E5">
            <w:pPr>
              <w:pStyle w:val="S"/>
              <w:ind w:firstLine="0"/>
              <w:jc w:val="center"/>
              <w:rPr>
                <w:rFonts w:cs="Times New Roman"/>
              </w:rPr>
            </w:pPr>
          </w:p>
          <w:p w:rsidR="002653E5" w:rsidRDefault="002653E5">
            <w:pPr>
              <w:pStyle w:val="S"/>
              <w:ind w:firstLine="0"/>
              <w:jc w:val="center"/>
              <w:rPr>
                <w:rFonts w:cs="Times New Roman"/>
              </w:rPr>
            </w:pPr>
            <w:r>
              <w:rPr>
                <w:rFonts w:cs="Times New Roman"/>
              </w:rPr>
              <w:t>84,34</w:t>
            </w:r>
          </w:p>
        </w:tc>
        <w:tc>
          <w:tcPr>
            <w:tcW w:w="1631" w:type="dxa"/>
            <w:tcBorders>
              <w:top w:val="outset" w:sz="2" w:space="0" w:color="BFBFBF"/>
              <w:left w:val="outset" w:sz="2" w:space="0" w:color="BFBFBF"/>
              <w:bottom w:val="outset" w:sz="2" w:space="0" w:color="BFBFBF"/>
              <w:right w:val="outset" w:sz="2" w:space="0" w:color="BFBFBF"/>
            </w:tcBorders>
          </w:tcPr>
          <w:p w:rsidR="002653E5" w:rsidRDefault="002653E5">
            <w:pPr>
              <w:pStyle w:val="S"/>
              <w:ind w:firstLine="0"/>
              <w:jc w:val="center"/>
              <w:rPr>
                <w:rFonts w:cs="Times New Roman"/>
              </w:rPr>
            </w:pPr>
          </w:p>
          <w:p w:rsidR="002653E5" w:rsidRDefault="002653E5">
            <w:pPr>
              <w:pStyle w:val="S"/>
              <w:ind w:firstLine="0"/>
              <w:jc w:val="center"/>
              <w:rPr>
                <w:rFonts w:cs="Times New Roman"/>
              </w:rPr>
            </w:pPr>
            <w:r>
              <w:rPr>
                <w:rFonts w:cs="Times New Roman"/>
              </w:rPr>
              <w:t>23,02</w:t>
            </w:r>
          </w:p>
        </w:tc>
      </w:tr>
      <w:tr w:rsidR="002653E5" w:rsidTr="002653E5">
        <w:trPr>
          <w:trHeight w:val="291"/>
          <w:tblCellSpacing w:w="20" w:type="dxa"/>
        </w:trPr>
        <w:tc>
          <w:tcPr>
            <w:tcW w:w="5053" w:type="dxa"/>
            <w:tcBorders>
              <w:top w:val="outset" w:sz="2" w:space="0" w:color="BFBFBF"/>
              <w:left w:val="outset" w:sz="2" w:space="0" w:color="BFBFBF"/>
              <w:bottom w:val="outset" w:sz="2" w:space="0" w:color="BFBFBF"/>
              <w:right w:val="outset" w:sz="2" w:space="0" w:color="BFBFBF"/>
            </w:tcBorders>
            <w:hideMark/>
          </w:tcPr>
          <w:p w:rsidR="002653E5" w:rsidRDefault="002653E5">
            <w:pPr>
              <w:pStyle w:val="S"/>
              <w:ind w:firstLine="0"/>
              <w:jc w:val="both"/>
              <w:rPr>
                <w:rFonts w:cs="Times New Roman"/>
              </w:rPr>
            </w:pPr>
            <w:r>
              <w:rPr>
                <w:rFonts w:cs="Times New Roman"/>
              </w:rPr>
              <w:t>Федеральный бюджет</w:t>
            </w:r>
          </w:p>
        </w:tc>
        <w:tc>
          <w:tcPr>
            <w:tcW w:w="1510" w:type="dxa"/>
            <w:tcBorders>
              <w:top w:val="outset" w:sz="2" w:space="0" w:color="BFBFBF"/>
              <w:left w:val="outset" w:sz="2" w:space="0" w:color="BFBFBF"/>
              <w:bottom w:val="outset" w:sz="2" w:space="0" w:color="BFBFBF"/>
              <w:right w:val="outset" w:sz="2" w:space="0" w:color="BFBFBF"/>
            </w:tcBorders>
            <w:hideMark/>
          </w:tcPr>
          <w:p w:rsidR="002653E5" w:rsidRDefault="002653E5">
            <w:pPr>
              <w:pStyle w:val="S"/>
              <w:ind w:firstLine="0"/>
              <w:jc w:val="center"/>
              <w:rPr>
                <w:rFonts w:cs="Times New Roman"/>
                <w:color w:val="000000"/>
              </w:rPr>
            </w:pPr>
            <w:r>
              <w:rPr>
                <w:rFonts w:cs="Times New Roman"/>
                <w:color w:val="000000"/>
              </w:rPr>
              <w:t xml:space="preserve">49,0 </w:t>
            </w:r>
          </w:p>
        </w:tc>
        <w:tc>
          <w:tcPr>
            <w:tcW w:w="1510" w:type="dxa"/>
            <w:tcBorders>
              <w:top w:val="outset" w:sz="2" w:space="0" w:color="BFBFBF"/>
              <w:left w:val="outset" w:sz="2" w:space="0" w:color="BFBFBF"/>
              <w:bottom w:val="outset" w:sz="2" w:space="0" w:color="BFBFBF"/>
              <w:right w:val="outset" w:sz="2" w:space="0" w:color="BFBFBF"/>
            </w:tcBorders>
            <w:hideMark/>
          </w:tcPr>
          <w:p w:rsidR="002653E5" w:rsidRDefault="002653E5">
            <w:pPr>
              <w:pStyle w:val="S"/>
              <w:ind w:firstLine="0"/>
              <w:jc w:val="center"/>
              <w:rPr>
                <w:rFonts w:cs="Times New Roman"/>
              </w:rPr>
            </w:pPr>
            <w:r>
              <w:rPr>
                <w:rFonts w:cs="Times New Roman"/>
              </w:rPr>
              <w:t>37,12</w:t>
            </w:r>
          </w:p>
        </w:tc>
        <w:tc>
          <w:tcPr>
            <w:tcW w:w="1631" w:type="dxa"/>
            <w:tcBorders>
              <w:top w:val="outset" w:sz="2" w:space="0" w:color="BFBFBF"/>
              <w:left w:val="outset" w:sz="2" w:space="0" w:color="BFBFBF"/>
              <w:bottom w:val="outset" w:sz="2" w:space="0" w:color="BFBFBF"/>
              <w:right w:val="outset" w:sz="2" w:space="0" w:color="BFBFBF"/>
            </w:tcBorders>
            <w:hideMark/>
          </w:tcPr>
          <w:p w:rsidR="002653E5" w:rsidRDefault="002653E5">
            <w:pPr>
              <w:pStyle w:val="S"/>
              <w:ind w:firstLine="0"/>
              <w:jc w:val="center"/>
              <w:rPr>
                <w:rFonts w:cs="Times New Roman"/>
              </w:rPr>
            </w:pPr>
            <w:r>
              <w:rPr>
                <w:rFonts w:cs="Times New Roman"/>
              </w:rPr>
              <w:t>6,26</w:t>
            </w:r>
          </w:p>
        </w:tc>
      </w:tr>
      <w:tr w:rsidR="002653E5" w:rsidTr="002653E5">
        <w:trPr>
          <w:trHeight w:val="291"/>
          <w:tblCellSpacing w:w="20" w:type="dxa"/>
        </w:trPr>
        <w:tc>
          <w:tcPr>
            <w:tcW w:w="5053" w:type="dxa"/>
            <w:tcBorders>
              <w:top w:val="outset" w:sz="2" w:space="0" w:color="BFBFBF"/>
              <w:left w:val="outset" w:sz="2" w:space="0" w:color="BFBFBF"/>
              <w:bottom w:val="outset" w:sz="2" w:space="0" w:color="BFBFBF"/>
              <w:right w:val="outset" w:sz="2" w:space="0" w:color="BFBFBF"/>
            </w:tcBorders>
            <w:hideMark/>
          </w:tcPr>
          <w:p w:rsidR="002653E5" w:rsidRDefault="002653E5">
            <w:pPr>
              <w:pStyle w:val="S"/>
              <w:ind w:firstLine="0"/>
              <w:jc w:val="both"/>
              <w:rPr>
                <w:rFonts w:cs="Times New Roman"/>
              </w:rPr>
            </w:pPr>
            <w:r>
              <w:rPr>
                <w:rFonts w:cs="Times New Roman"/>
              </w:rPr>
              <w:t>Областной бюджет</w:t>
            </w:r>
          </w:p>
        </w:tc>
        <w:tc>
          <w:tcPr>
            <w:tcW w:w="1510" w:type="dxa"/>
            <w:tcBorders>
              <w:top w:val="outset" w:sz="2" w:space="0" w:color="BFBFBF"/>
              <w:left w:val="outset" w:sz="2" w:space="0" w:color="BFBFBF"/>
              <w:bottom w:val="outset" w:sz="2" w:space="0" w:color="BFBFBF"/>
              <w:right w:val="outset" w:sz="2" w:space="0" w:color="BFBFBF"/>
            </w:tcBorders>
            <w:hideMark/>
          </w:tcPr>
          <w:p w:rsidR="002653E5" w:rsidRDefault="002653E5">
            <w:pPr>
              <w:pStyle w:val="S"/>
              <w:ind w:firstLine="0"/>
              <w:jc w:val="center"/>
              <w:rPr>
                <w:rFonts w:cs="Times New Roman"/>
                <w:color w:val="000000"/>
              </w:rPr>
            </w:pPr>
            <w:r>
              <w:rPr>
                <w:rFonts w:cs="Times New Roman"/>
                <w:color w:val="000000"/>
              </w:rPr>
              <w:t>62,5</w:t>
            </w:r>
          </w:p>
        </w:tc>
        <w:tc>
          <w:tcPr>
            <w:tcW w:w="1510" w:type="dxa"/>
            <w:tcBorders>
              <w:top w:val="outset" w:sz="2" w:space="0" w:color="BFBFBF"/>
              <w:left w:val="outset" w:sz="2" w:space="0" w:color="BFBFBF"/>
              <w:bottom w:val="outset" w:sz="2" w:space="0" w:color="BFBFBF"/>
              <w:right w:val="outset" w:sz="2" w:space="0" w:color="BFBFBF"/>
            </w:tcBorders>
            <w:hideMark/>
          </w:tcPr>
          <w:p w:rsidR="002653E5" w:rsidRDefault="002653E5">
            <w:pPr>
              <w:pStyle w:val="S"/>
              <w:ind w:firstLine="0"/>
              <w:jc w:val="center"/>
              <w:rPr>
                <w:rFonts w:cs="Times New Roman"/>
              </w:rPr>
            </w:pPr>
            <w:r>
              <w:rPr>
                <w:rFonts w:cs="Times New Roman"/>
              </w:rPr>
              <w:t>39,46</w:t>
            </w:r>
          </w:p>
        </w:tc>
        <w:tc>
          <w:tcPr>
            <w:tcW w:w="1631" w:type="dxa"/>
            <w:tcBorders>
              <w:top w:val="outset" w:sz="2" w:space="0" w:color="BFBFBF"/>
              <w:left w:val="outset" w:sz="2" w:space="0" w:color="BFBFBF"/>
              <w:bottom w:val="outset" w:sz="2" w:space="0" w:color="BFBFBF"/>
              <w:right w:val="outset" w:sz="2" w:space="0" w:color="BFBFBF"/>
            </w:tcBorders>
            <w:hideMark/>
          </w:tcPr>
          <w:p w:rsidR="002653E5" w:rsidRDefault="002653E5">
            <w:pPr>
              <w:pStyle w:val="S"/>
              <w:ind w:firstLine="0"/>
              <w:jc w:val="center"/>
              <w:rPr>
                <w:rFonts w:cs="Times New Roman"/>
              </w:rPr>
            </w:pPr>
            <w:r>
              <w:rPr>
                <w:rFonts w:cs="Times New Roman"/>
              </w:rPr>
              <w:t>9,02</w:t>
            </w:r>
          </w:p>
        </w:tc>
      </w:tr>
      <w:tr w:rsidR="002653E5" w:rsidTr="002653E5">
        <w:trPr>
          <w:trHeight w:val="304"/>
          <w:tblCellSpacing w:w="20" w:type="dxa"/>
        </w:trPr>
        <w:tc>
          <w:tcPr>
            <w:tcW w:w="5053" w:type="dxa"/>
            <w:tcBorders>
              <w:top w:val="outset" w:sz="2" w:space="0" w:color="BFBFBF"/>
              <w:left w:val="outset" w:sz="2" w:space="0" w:color="BFBFBF"/>
              <w:bottom w:val="outset" w:sz="2" w:space="0" w:color="BFBFBF"/>
              <w:right w:val="outset" w:sz="2" w:space="0" w:color="BFBFBF"/>
            </w:tcBorders>
            <w:hideMark/>
          </w:tcPr>
          <w:p w:rsidR="002653E5" w:rsidRDefault="002653E5">
            <w:pPr>
              <w:pStyle w:val="S"/>
              <w:ind w:firstLine="0"/>
              <w:jc w:val="both"/>
              <w:rPr>
                <w:rFonts w:cs="Times New Roman"/>
              </w:rPr>
            </w:pPr>
            <w:r>
              <w:rPr>
                <w:rFonts w:cs="Times New Roman"/>
              </w:rPr>
              <w:t xml:space="preserve">Местные бюджеты </w:t>
            </w:r>
          </w:p>
        </w:tc>
        <w:tc>
          <w:tcPr>
            <w:tcW w:w="1510" w:type="dxa"/>
            <w:tcBorders>
              <w:top w:val="outset" w:sz="2" w:space="0" w:color="BFBFBF"/>
              <w:left w:val="outset" w:sz="2" w:space="0" w:color="BFBFBF"/>
              <w:bottom w:val="outset" w:sz="2" w:space="0" w:color="BFBFBF"/>
              <w:right w:val="outset" w:sz="2" w:space="0" w:color="BFBFBF"/>
            </w:tcBorders>
            <w:hideMark/>
          </w:tcPr>
          <w:p w:rsidR="002653E5" w:rsidRDefault="002653E5">
            <w:pPr>
              <w:pStyle w:val="S"/>
              <w:ind w:firstLine="0"/>
              <w:jc w:val="center"/>
              <w:rPr>
                <w:rFonts w:cs="Times New Roman"/>
              </w:rPr>
            </w:pPr>
            <w:r>
              <w:rPr>
                <w:rFonts w:cs="Times New Roman"/>
              </w:rPr>
              <w:t>9,4</w:t>
            </w:r>
          </w:p>
        </w:tc>
        <w:tc>
          <w:tcPr>
            <w:tcW w:w="1510" w:type="dxa"/>
            <w:tcBorders>
              <w:top w:val="outset" w:sz="2" w:space="0" w:color="BFBFBF"/>
              <w:left w:val="outset" w:sz="2" w:space="0" w:color="BFBFBF"/>
              <w:bottom w:val="outset" w:sz="2" w:space="0" w:color="BFBFBF"/>
              <w:right w:val="outset" w:sz="2" w:space="0" w:color="BFBFBF"/>
            </w:tcBorders>
            <w:hideMark/>
          </w:tcPr>
          <w:p w:rsidR="002653E5" w:rsidRDefault="002653E5">
            <w:pPr>
              <w:pStyle w:val="S"/>
              <w:ind w:firstLine="0"/>
              <w:jc w:val="center"/>
              <w:rPr>
                <w:rFonts w:cs="Times New Roman"/>
              </w:rPr>
            </w:pPr>
            <w:r>
              <w:rPr>
                <w:rFonts w:cs="Times New Roman"/>
              </w:rPr>
              <w:t>7,76</w:t>
            </w:r>
          </w:p>
        </w:tc>
        <w:tc>
          <w:tcPr>
            <w:tcW w:w="1631" w:type="dxa"/>
            <w:tcBorders>
              <w:top w:val="outset" w:sz="2" w:space="0" w:color="BFBFBF"/>
              <w:left w:val="outset" w:sz="2" w:space="0" w:color="BFBFBF"/>
              <w:bottom w:val="outset" w:sz="2" w:space="0" w:color="BFBFBF"/>
              <w:right w:val="outset" w:sz="2" w:space="0" w:color="BFBFBF"/>
            </w:tcBorders>
            <w:hideMark/>
          </w:tcPr>
          <w:p w:rsidR="002653E5" w:rsidRDefault="002653E5">
            <w:pPr>
              <w:pStyle w:val="S"/>
              <w:ind w:firstLine="0"/>
              <w:jc w:val="center"/>
              <w:rPr>
                <w:rFonts w:cs="Times New Roman"/>
              </w:rPr>
            </w:pPr>
            <w:r>
              <w:rPr>
                <w:rFonts w:cs="Times New Roman"/>
              </w:rPr>
              <w:t>7,74</w:t>
            </w:r>
          </w:p>
        </w:tc>
      </w:tr>
    </w:tbl>
    <w:p w:rsidR="002653E5" w:rsidRDefault="002653E5" w:rsidP="002653E5">
      <w:pPr>
        <w:jc w:val="center"/>
        <w:rPr>
          <w:i/>
          <w:sz w:val="28"/>
          <w:szCs w:val="28"/>
        </w:rPr>
      </w:pPr>
    </w:p>
    <w:p w:rsidR="002653E5" w:rsidRDefault="002653E5" w:rsidP="002653E5">
      <w:pPr>
        <w:ind w:firstLine="709"/>
        <w:jc w:val="both"/>
        <w:rPr>
          <w:rFonts w:cs="Times New Roman"/>
          <w:b/>
          <w:i/>
          <w:sz w:val="26"/>
          <w:szCs w:val="26"/>
          <w:u w:val="single"/>
        </w:rPr>
      </w:pPr>
      <w:r>
        <w:rPr>
          <w:rFonts w:cs="Times New Roman"/>
          <w:b/>
          <w:sz w:val="26"/>
          <w:szCs w:val="26"/>
        </w:rPr>
        <w:t>На текущий год</w:t>
      </w:r>
      <w:r>
        <w:rPr>
          <w:rFonts w:cs="Times New Roman"/>
          <w:sz w:val="26"/>
          <w:szCs w:val="26"/>
        </w:rPr>
        <w:t xml:space="preserve"> по состоянию на 01.04.2016 г предусмотрено финансирование 8 программ  с плановым объемом на программные мероприятия  53,4  </w:t>
      </w:r>
      <w:proofErr w:type="spellStart"/>
      <w:r>
        <w:rPr>
          <w:rFonts w:cs="Times New Roman"/>
          <w:sz w:val="26"/>
          <w:szCs w:val="26"/>
        </w:rPr>
        <w:t>млн</w:t>
      </w:r>
      <w:proofErr w:type="gramStart"/>
      <w:r>
        <w:rPr>
          <w:rFonts w:cs="Times New Roman"/>
          <w:sz w:val="26"/>
          <w:szCs w:val="26"/>
        </w:rPr>
        <w:t>.р</w:t>
      </w:r>
      <w:proofErr w:type="gramEnd"/>
      <w:r>
        <w:rPr>
          <w:rFonts w:cs="Times New Roman"/>
          <w:sz w:val="26"/>
          <w:szCs w:val="26"/>
        </w:rPr>
        <w:t>уб</w:t>
      </w:r>
      <w:proofErr w:type="spellEnd"/>
      <w:r>
        <w:rPr>
          <w:rFonts w:cs="Times New Roman"/>
          <w:sz w:val="26"/>
          <w:szCs w:val="26"/>
        </w:rPr>
        <w:t xml:space="preserve">, в том числе 1,02 млн.рублей из районного бюджета.  </w:t>
      </w:r>
    </w:p>
    <w:p w:rsidR="002653E5" w:rsidRDefault="002653E5" w:rsidP="002653E5">
      <w:pPr>
        <w:ind w:firstLine="709"/>
        <w:jc w:val="both"/>
        <w:rPr>
          <w:rFonts w:cs="Times New Roman"/>
          <w:b/>
          <w:i/>
          <w:sz w:val="26"/>
          <w:szCs w:val="26"/>
          <w:u w:val="single"/>
        </w:rPr>
      </w:pPr>
      <w:r>
        <w:rPr>
          <w:rFonts w:cs="Times New Roman"/>
          <w:b/>
          <w:i/>
          <w:sz w:val="26"/>
          <w:szCs w:val="26"/>
          <w:u w:val="single"/>
        </w:rPr>
        <w:t>6. Сельское хозяйство</w:t>
      </w:r>
    </w:p>
    <w:p w:rsidR="002653E5" w:rsidRDefault="002653E5" w:rsidP="002653E5">
      <w:pPr>
        <w:ind w:firstLine="720"/>
        <w:jc w:val="both"/>
        <w:rPr>
          <w:rFonts w:cs="Times New Roman"/>
          <w:sz w:val="26"/>
          <w:szCs w:val="26"/>
        </w:rPr>
      </w:pPr>
      <w:r>
        <w:rPr>
          <w:rFonts w:cs="Times New Roman"/>
          <w:b/>
          <w:sz w:val="26"/>
          <w:szCs w:val="26"/>
        </w:rPr>
        <w:lastRenderedPageBreak/>
        <w:t>Производство сельскохозяйственной продукции</w:t>
      </w:r>
      <w:r>
        <w:rPr>
          <w:rFonts w:cs="Times New Roman"/>
          <w:sz w:val="26"/>
          <w:szCs w:val="26"/>
        </w:rPr>
        <w:t xml:space="preserve"> - основной вид экономической  деятельности района, имеет ежегодный стабильный рост.  В 2015г  земли сельскохозяйственного назначения занимали 174,7 тыс</w:t>
      </w:r>
      <w:proofErr w:type="gramStart"/>
      <w:r>
        <w:rPr>
          <w:rFonts w:cs="Times New Roman"/>
          <w:sz w:val="26"/>
          <w:szCs w:val="26"/>
        </w:rPr>
        <w:t>.г</w:t>
      </w:r>
      <w:proofErr w:type="gramEnd"/>
      <w:r>
        <w:rPr>
          <w:rFonts w:cs="Times New Roman"/>
          <w:sz w:val="26"/>
          <w:szCs w:val="26"/>
        </w:rPr>
        <w:t xml:space="preserve">а, в том числе пашни  - 62,5 тыс.га.  Процент использования пашни составил в 2015г  82,6%   (2014 - 71%). </w:t>
      </w:r>
    </w:p>
    <w:p w:rsidR="002653E5" w:rsidRDefault="002653E5" w:rsidP="002653E5">
      <w:pPr>
        <w:ind w:firstLine="720"/>
        <w:jc w:val="both"/>
        <w:rPr>
          <w:rFonts w:cs="Times New Roman"/>
          <w:sz w:val="26"/>
          <w:szCs w:val="26"/>
        </w:rPr>
      </w:pPr>
      <w:r>
        <w:rPr>
          <w:rFonts w:cs="Times New Roman"/>
          <w:sz w:val="26"/>
          <w:szCs w:val="26"/>
        </w:rPr>
        <w:t xml:space="preserve">В 2015 году  в производстве сельскохозяйственной продукции было занято более 90 КФХ и индивидуальных предпринимателей, а также 5 сельскохозяйственных предприятий. </w:t>
      </w:r>
    </w:p>
    <w:p w:rsidR="002653E5" w:rsidRDefault="002653E5" w:rsidP="002653E5">
      <w:pPr>
        <w:ind w:firstLine="720"/>
        <w:jc w:val="both"/>
        <w:rPr>
          <w:rFonts w:cs="Times New Roman"/>
          <w:b/>
          <w:sz w:val="26"/>
          <w:szCs w:val="26"/>
        </w:rPr>
      </w:pPr>
      <w:r>
        <w:rPr>
          <w:rFonts w:cs="Times New Roman"/>
          <w:b/>
          <w:sz w:val="26"/>
          <w:szCs w:val="26"/>
        </w:rPr>
        <w:t xml:space="preserve">Посевная площадь всех сельскохозяйственных культур в 2015году </w:t>
      </w:r>
      <w:r>
        <w:rPr>
          <w:sz w:val="28"/>
          <w:szCs w:val="28"/>
        </w:rPr>
        <w:t xml:space="preserve"> была увеличена  и составила </w:t>
      </w:r>
      <w:r>
        <w:rPr>
          <w:b/>
          <w:sz w:val="28"/>
          <w:szCs w:val="28"/>
        </w:rPr>
        <w:t xml:space="preserve">51595га </w:t>
      </w:r>
      <w:r>
        <w:rPr>
          <w:sz w:val="28"/>
          <w:szCs w:val="28"/>
        </w:rPr>
        <w:t>(2014г -</w:t>
      </w:r>
      <w:r>
        <w:rPr>
          <w:rFonts w:cs="Times New Roman"/>
          <w:b/>
          <w:sz w:val="26"/>
          <w:szCs w:val="26"/>
        </w:rPr>
        <w:t xml:space="preserve"> </w:t>
      </w:r>
      <w:r>
        <w:rPr>
          <w:rFonts w:cs="Times New Roman"/>
          <w:sz w:val="26"/>
          <w:szCs w:val="26"/>
        </w:rPr>
        <w:t>44847га, 2013г - 36021га</w:t>
      </w:r>
      <w:r>
        <w:rPr>
          <w:rFonts w:cs="Times New Roman"/>
          <w:b/>
          <w:sz w:val="26"/>
          <w:szCs w:val="26"/>
        </w:rPr>
        <w:t>).</w:t>
      </w:r>
    </w:p>
    <w:p w:rsidR="002653E5" w:rsidRDefault="002653E5" w:rsidP="002653E5">
      <w:pPr>
        <w:ind w:firstLine="720"/>
        <w:jc w:val="both"/>
        <w:rPr>
          <w:rFonts w:cs="Times New Roman"/>
          <w:sz w:val="26"/>
          <w:szCs w:val="26"/>
        </w:rPr>
      </w:pPr>
      <w:r>
        <w:rPr>
          <w:rFonts w:cs="Times New Roman"/>
          <w:b/>
          <w:sz w:val="26"/>
          <w:szCs w:val="26"/>
        </w:rPr>
        <w:t xml:space="preserve">В структуре </w:t>
      </w:r>
      <w:r>
        <w:rPr>
          <w:rFonts w:cs="Times New Roman"/>
          <w:sz w:val="26"/>
          <w:szCs w:val="26"/>
        </w:rPr>
        <w:t xml:space="preserve">посевных  площадей </w:t>
      </w:r>
      <w:r>
        <w:rPr>
          <w:rFonts w:cs="Times New Roman"/>
          <w:b/>
          <w:sz w:val="26"/>
          <w:szCs w:val="26"/>
        </w:rPr>
        <w:t xml:space="preserve"> соя занимала 43600га (</w:t>
      </w:r>
      <w:r>
        <w:rPr>
          <w:rFonts w:cs="Times New Roman"/>
          <w:sz w:val="26"/>
          <w:szCs w:val="26"/>
        </w:rPr>
        <w:t>2014г  – 36267га</w:t>
      </w:r>
      <w:r>
        <w:rPr>
          <w:rFonts w:cs="Times New Roman"/>
          <w:b/>
          <w:sz w:val="26"/>
          <w:szCs w:val="26"/>
        </w:rPr>
        <w:t>),  зерновые культуры – 3422 (</w:t>
      </w:r>
      <w:r>
        <w:rPr>
          <w:rFonts w:cs="Times New Roman"/>
          <w:sz w:val="26"/>
          <w:szCs w:val="26"/>
        </w:rPr>
        <w:t>2014г - 3226га</w:t>
      </w:r>
      <w:r>
        <w:rPr>
          <w:rFonts w:cs="Times New Roman"/>
          <w:b/>
          <w:sz w:val="26"/>
          <w:szCs w:val="26"/>
        </w:rPr>
        <w:t>), картофеля – 1636 га (</w:t>
      </w:r>
      <w:r>
        <w:rPr>
          <w:rFonts w:cs="Times New Roman"/>
          <w:sz w:val="26"/>
          <w:szCs w:val="26"/>
        </w:rPr>
        <w:t>2014г -2118га</w:t>
      </w:r>
      <w:r>
        <w:rPr>
          <w:rFonts w:cs="Times New Roman"/>
          <w:b/>
          <w:sz w:val="26"/>
          <w:szCs w:val="26"/>
        </w:rPr>
        <w:t>), овощей – 513га  (2014г - 420 га).</w:t>
      </w:r>
      <w:r>
        <w:rPr>
          <w:rFonts w:cs="Times New Roman"/>
          <w:sz w:val="26"/>
          <w:szCs w:val="26"/>
        </w:rPr>
        <w:t xml:space="preserve"> </w:t>
      </w:r>
    </w:p>
    <w:p w:rsidR="002653E5" w:rsidRDefault="002653E5" w:rsidP="002653E5">
      <w:pPr>
        <w:pStyle w:val="S"/>
        <w:ind w:firstLine="0"/>
        <w:jc w:val="both"/>
        <w:rPr>
          <w:rFonts w:cs="Times New Roman"/>
          <w:i/>
          <w:sz w:val="26"/>
          <w:szCs w:val="26"/>
        </w:rPr>
      </w:pPr>
      <w:r>
        <w:rPr>
          <w:rFonts w:cs="Times New Roman"/>
          <w:i/>
          <w:sz w:val="26"/>
          <w:szCs w:val="26"/>
        </w:rPr>
        <w:t xml:space="preserve">Наибольшие посевные площади имеет ЗАО «Агрофирма АНК»,  ИП Аракелян,  ИП </w:t>
      </w:r>
      <w:proofErr w:type="spellStart"/>
      <w:r>
        <w:rPr>
          <w:rFonts w:cs="Times New Roman"/>
          <w:i/>
          <w:sz w:val="26"/>
          <w:szCs w:val="26"/>
        </w:rPr>
        <w:t>Есин</w:t>
      </w:r>
      <w:proofErr w:type="spellEnd"/>
      <w:r>
        <w:rPr>
          <w:rFonts w:cs="Times New Roman"/>
          <w:i/>
          <w:sz w:val="26"/>
          <w:szCs w:val="26"/>
        </w:rPr>
        <w:t xml:space="preserve">, КФХ «Ника», ИП </w:t>
      </w:r>
      <w:proofErr w:type="spellStart"/>
      <w:r>
        <w:rPr>
          <w:rFonts w:cs="Times New Roman"/>
          <w:i/>
          <w:sz w:val="26"/>
          <w:szCs w:val="26"/>
        </w:rPr>
        <w:t>Куксенко</w:t>
      </w:r>
      <w:proofErr w:type="spellEnd"/>
      <w:r>
        <w:rPr>
          <w:rFonts w:cs="Times New Roman"/>
          <w:i/>
          <w:sz w:val="26"/>
          <w:szCs w:val="26"/>
        </w:rPr>
        <w:t xml:space="preserve">,  КФХ «Колос».  </w:t>
      </w:r>
    </w:p>
    <w:p w:rsidR="002653E5" w:rsidRDefault="002653E5" w:rsidP="002653E5">
      <w:pPr>
        <w:ind w:firstLine="709"/>
        <w:jc w:val="both"/>
        <w:rPr>
          <w:rFonts w:cs="Times New Roman"/>
          <w:sz w:val="26"/>
          <w:szCs w:val="26"/>
        </w:rPr>
      </w:pPr>
      <w:r>
        <w:rPr>
          <w:rFonts w:cs="Times New Roman"/>
          <w:sz w:val="26"/>
          <w:szCs w:val="26"/>
        </w:rPr>
        <w:t xml:space="preserve">В 2015 году в хозяйствах района </w:t>
      </w:r>
      <w:proofErr w:type="spellStart"/>
      <w:r>
        <w:rPr>
          <w:rFonts w:cs="Times New Roman"/>
          <w:sz w:val="26"/>
          <w:szCs w:val="26"/>
        </w:rPr>
        <w:t>валовый</w:t>
      </w:r>
      <w:proofErr w:type="spellEnd"/>
      <w:r>
        <w:rPr>
          <w:rFonts w:cs="Times New Roman"/>
          <w:sz w:val="26"/>
          <w:szCs w:val="26"/>
        </w:rPr>
        <w:t xml:space="preserve">  сбор зерна составил 5,1 тыс</w:t>
      </w:r>
      <w:proofErr w:type="gramStart"/>
      <w:r>
        <w:rPr>
          <w:rFonts w:cs="Times New Roman"/>
          <w:sz w:val="26"/>
          <w:szCs w:val="26"/>
        </w:rPr>
        <w:t>.т</w:t>
      </w:r>
      <w:proofErr w:type="gramEnd"/>
      <w:r>
        <w:rPr>
          <w:rFonts w:cs="Times New Roman"/>
          <w:sz w:val="26"/>
          <w:szCs w:val="26"/>
        </w:rPr>
        <w:t xml:space="preserve"> (2014г - 6,6 тыс. т),  сои  (в весе после доработки) – 51,3 тыс.т (2014г - 45,9тыс. т ), картофеля 19,9 тыс.т,  овощей – 3,7 тыс. т.</w:t>
      </w:r>
    </w:p>
    <w:p w:rsidR="002653E5" w:rsidRDefault="002653E5" w:rsidP="002653E5">
      <w:pPr>
        <w:ind w:firstLine="708"/>
        <w:jc w:val="both"/>
        <w:rPr>
          <w:rFonts w:cs="Times New Roman"/>
          <w:sz w:val="26"/>
          <w:szCs w:val="26"/>
        </w:rPr>
      </w:pPr>
      <w:r>
        <w:rPr>
          <w:rFonts w:cs="Times New Roman"/>
          <w:b/>
          <w:sz w:val="26"/>
          <w:szCs w:val="26"/>
        </w:rPr>
        <w:t>Поголовье КРС остается невысоким  и  по состоянию на 01.01.2016г  в хозяйствах района насчитывается 2885 голов  (сказывается последствие ящура в 2013г), в том числе коров -1283 голов.</w:t>
      </w:r>
      <w:r>
        <w:rPr>
          <w:rFonts w:cs="Times New Roman"/>
          <w:sz w:val="26"/>
          <w:szCs w:val="26"/>
        </w:rPr>
        <w:t xml:space="preserve">  Самое большое поголовье в ЗАО «Агрофирма АНК»   - 2136 голов, в том числе коров -984.</w:t>
      </w:r>
    </w:p>
    <w:p w:rsidR="002653E5" w:rsidRDefault="002653E5" w:rsidP="002653E5">
      <w:pPr>
        <w:ind w:firstLine="709"/>
        <w:jc w:val="both"/>
        <w:rPr>
          <w:rFonts w:cs="Times New Roman"/>
          <w:sz w:val="26"/>
          <w:szCs w:val="26"/>
        </w:rPr>
      </w:pPr>
      <w:r>
        <w:rPr>
          <w:rFonts w:cs="Times New Roman"/>
          <w:b/>
          <w:sz w:val="26"/>
          <w:szCs w:val="26"/>
        </w:rPr>
        <w:t>В районе продолжает развиваться свиноводство.</w:t>
      </w:r>
      <w:r>
        <w:rPr>
          <w:rFonts w:cs="Times New Roman"/>
          <w:sz w:val="26"/>
          <w:szCs w:val="26"/>
        </w:rPr>
        <w:t xml:space="preserve"> По состоянию на конец 2015 года  поголовье свиней  в хозяйствах  составило около 8 тыс</w:t>
      </w:r>
      <w:proofErr w:type="gramStart"/>
      <w:r>
        <w:rPr>
          <w:rFonts w:cs="Times New Roman"/>
          <w:sz w:val="26"/>
          <w:szCs w:val="26"/>
        </w:rPr>
        <w:t>.г</w:t>
      </w:r>
      <w:proofErr w:type="gramEnd"/>
      <w:r>
        <w:rPr>
          <w:rFonts w:cs="Times New Roman"/>
          <w:sz w:val="26"/>
          <w:szCs w:val="26"/>
        </w:rPr>
        <w:t xml:space="preserve">олов.  Наибольшее поголовье  находится в хозяйствах ИП </w:t>
      </w:r>
      <w:proofErr w:type="spellStart"/>
      <w:r>
        <w:rPr>
          <w:rFonts w:cs="Times New Roman"/>
          <w:sz w:val="26"/>
          <w:szCs w:val="26"/>
        </w:rPr>
        <w:t>Хрякова</w:t>
      </w:r>
      <w:proofErr w:type="spellEnd"/>
      <w:r>
        <w:rPr>
          <w:rFonts w:cs="Times New Roman"/>
          <w:sz w:val="26"/>
          <w:szCs w:val="26"/>
        </w:rPr>
        <w:t xml:space="preserve">, ИП Аракелян. </w:t>
      </w:r>
    </w:p>
    <w:p w:rsidR="002653E5" w:rsidRDefault="002653E5" w:rsidP="002653E5">
      <w:pPr>
        <w:ind w:firstLine="709"/>
        <w:jc w:val="both"/>
        <w:rPr>
          <w:rFonts w:cs="Times New Roman"/>
          <w:b/>
          <w:sz w:val="26"/>
          <w:szCs w:val="26"/>
        </w:rPr>
      </w:pPr>
      <w:r>
        <w:rPr>
          <w:rFonts w:cs="Times New Roman"/>
          <w:b/>
          <w:sz w:val="26"/>
          <w:szCs w:val="26"/>
        </w:rPr>
        <w:t>В 2015 году произведено предприятиями и фермерскими хозяйствами:</w:t>
      </w:r>
    </w:p>
    <w:p w:rsidR="002653E5" w:rsidRDefault="002653E5" w:rsidP="002653E5">
      <w:pPr>
        <w:ind w:firstLine="709"/>
        <w:jc w:val="both"/>
        <w:rPr>
          <w:rFonts w:cs="Times New Roman"/>
          <w:sz w:val="26"/>
          <w:szCs w:val="26"/>
        </w:rPr>
      </w:pPr>
      <w:r>
        <w:rPr>
          <w:rFonts w:cs="Times New Roman"/>
          <w:sz w:val="26"/>
          <w:szCs w:val="26"/>
        </w:rPr>
        <w:t xml:space="preserve"> Мяса (в убойном весе)    –  0, 98 тыс. т,</w:t>
      </w:r>
    </w:p>
    <w:p w:rsidR="002653E5" w:rsidRDefault="002653E5" w:rsidP="002653E5">
      <w:pPr>
        <w:ind w:firstLine="709"/>
        <w:jc w:val="both"/>
        <w:rPr>
          <w:rFonts w:cs="Times New Roman"/>
          <w:sz w:val="26"/>
          <w:szCs w:val="26"/>
        </w:rPr>
      </w:pPr>
      <w:r>
        <w:rPr>
          <w:rFonts w:cs="Times New Roman"/>
          <w:sz w:val="26"/>
          <w:szCs w:val="26"/>
        </w:rPr>
        <w:t xml:space="preserve"> Молоко  - 6,5 тыс</w:t>
      </w:r>
      <w:proofErr w:type="gramStart"/>
      <w:r>
        <w:rPr>
          <w:rFonts w:cs="Times New Roman"/>
          <w:sz w:val="26"/>
          <w:szCs w:val="26"/>
        </w:rPr>
        <w:t>.т</w:t>
      </w:r>
      <w:proofErr w:type="gramEnd"/>
      <w:r>
        <w:rPr>
          <w:rFonts w:cs="Times New Roman"/>
          <w:sz w:val="26"/>
          <w:szCs w:val="26"/>
        </w:rPr>
        <w:t xml:space="preserve">  ( в том числе АНК – 5, 7 тыс.т) </w:t>
      </w:r>
    </w:p>
    <w:p w:rsidR="002653E5" w:rsidRDefault="002653E5" w:rsidP="002653E5">
      <w:pPr>
        <w:ind w:firstLine="709"/>
        <w:jc w:val="both"/>
        <w:rPr>
          <w:rFonts w:cs="Times New Roman"/>
          <w:i/>
          <w:sz w:val="26"/>
          <w:szCs w:val="26"/>
        </w:rPr>
      </w:pPr>
      <w:r>
        <w:rPr>
          <w:rFonts w:cs="Times New Roman"/>
          <w:sz w:val="26"/>
          <w:szCs w:val="26"/>
        </w:rPr>
        <w:t xml:space="preserve"> По предварительным данным общий </w:t>
      </w:r>
      <w:r>
        <w:rPr>
          <w:rFonts w:cs="Times New Roman"/>
          <w:b/>
          <w:sz w:val="26"/>
          <w:szCs w:val="26"/>
        </w:rPr>
        <w:t>объем валового производства сельскохозяйственной продукции</w:t>
      </w:r>
      <w:r>
        <w:rPr>
          <w:rFonts w:cs="Times New Roman"/>
          <w:sz w:val="26"/>
          <w:szCs w:val="26"/>
        </w:rPr>
        <w:t xml:space="preserve"> </w:t>
      </w:r>
      <w:r>
        <w:rPr>
          <w:rFonts w:cs="Times New Roman"/>
          <w:b/>
          <w:sz w:val="26"/>
          <w:szCs w:val="26"/>
        </w:rPr>
        <w:t>за 2015 год оценивается в пределах  2000млн. рублей (2014г – 1957млн</w:t>
      </w:r>
      <w:proofErr w:type="gramStart"/>
      <w:r>
        <w:rPr>
          <w:rFonts w:cs="Times New Roman"/>
          <w:b/>
          <w:sz w:val="26"/>
          <w:szCs w:val="26"/>
        </w:rPr>
        <w:t>.р</w:t>
      </w:r>
      <w:proofErr w:type="gramEnd"/>
      <w:r>
        <w:rPr>
          <w:rFonts w:cs="Times New Roman"/>
          <w:b/>
          <w:sz w:val="26"/>
          <w:szCs w:val="26"/>
        </w:rPr>
        <w:t>уб</w:t>
      </w:r>
      <w:r>
        <w:rPr>
          <w:rFonts w:cs="Times New Roman"/>
          <w:i/>
          <w:sz w:val="26"/>
          <w:szCs w:val="26"/>
        </w:rPr>
        <w:t xml:space="preserve">.)  </w:t>
      </w:r>
    </w:p>
    <w:p w:rsidR="002653E5" w:rsidRDefault="002653E5" w:rsidP="002653E5">
      <w:pPr>
        <w:ind w:firstLine="709"/>
        <w:jc w:val="both"/>
        <w:rPr>
          <w:rFonts w:cs="Times New Roman"/>
          <w:i/>
          <w:sz w:val="26"/>
          <w:szCs w:val="26"/>
        </w:rPr>
      </w:pPr>
    </w:p>
    <w:p w:rsidR="002653E5" w:rsidRDefault="002653E5" w:rsidP="002653E5">
      <w:pPr>
        <w:pStyle w:val="S"/>
        <w:ind w:firstLine="0"/>
        <w:jc w:val="both"/>
        <w:rPr>
          <w:rFonts w:cs="Times New Roman"/>
          <w:b/>
          <w:sz w:val="26"/>
          <w:szCs w:val="26"/>
        </w:rPr>
      </w:pPr>
      <w:r>
        <w:rPr>
          <w:rFonts w:cs="Times New Roman"/>
          <w:b/>
          <w:sz w:val="26"/>
          <w:szCs w:val="26"/>
        </w:rPr>
        <w:t xml:space="preserve">           В целях содействия развитию сельского хозяйства на территории района предприятиям и фермерским хозяйствам  оказана значительная поддержка  из средств федерального и областного бюджетов</w:t>
      </w:r>
    </w:p>
    <w:p w:rsidR="002653E5" w:rsidRDefault="002653E5" w:rsidP="002653E5">
      <w:pPr>
        <w:ind w:firstLine="709"/>
        <w:jc w:val="both"/>
        <w:rPr>
          <w:rFonts w:cs="Times New Roman"/>
          <w:sz w:val="26"/>
          <w:szCs w:val="26"/>
        </w:rPr>
      </w:pPr>
      <w:proofErr w:type="gramStart"/>
      <w:r>
        <w:rPr>
          <w:i/>
          <w:sz w:val="28"/>
          <w:szCs w:val="28"/>
        </w:rPr>
        <w:t>Так, в 2015 году от</w:t>
      </w:r>
      <w:r>
        <w:rPr>
          <w:sz w:val="28"/>
          <w:szCs w:val="28"/>
        </w:rPr>
        <w:t xml:space="preserve"> Министерства сельского хозяйства области  </w:t>
      </w:r>
      <w:proofErr w:type="spellStart"/>
      <w:r>
        <w:rPr>
          <w:sz w:val="28"/>
          <w:szCs w:val="28"/>
        </w:rPr>
        <w:t>сельхозтоваропроизводители</w:t>
      </w:r>
      <w:proofErr w:type="spellEnd"/>
      <w:r>
        <w:rPr>
          <w:sz w:val="28"/>
          <w:szCs w:val="28"/>
        </w:rPr>
        <w:t xml:space="preserve">  получили  из федерального и областного  бюджетов субсидии по различным направлениям поддержки  в  сумме  более 49 млн. рублей.         </w:t>
      </w:r>
      <w:proofErr w:type="gramEnd"/>
    </w:p>
    <w:p w:rsidR="002653E5" w:rsidRDefault="002653E5" w:rsidP="002653E5">
      <w:pPr>
        <w:ind w:firstLine="709"/>
        <w:jc w:val="both"/>
        <w:rPr>
          <w:sz w:val="28"/>
          <w:szCs w:val="28"/>
        </w:rPr>
      </w:pPr>
      <w:r>
        <w:rPr>
          <w:rFonts w:cs="Times New Roman"/>
          <w:sz w:val="26"/>
          <w:szCs w:val="26"/>
        </w:rPr>
        <w:t xml:space="preserve">Кроме того, в </w:t>
      </w:r>
      <w:r>
        <w:rPr>
          <w:i/>
          <w:sz w:val="28"/>
          <w:szCs w:val="28"/>
        </w:rPr>
        <w:t>2015 году получили гранты</w:t>
      </w:r>
      <w:r>
        <w:rPr>
          <w:sz w:val="28"/>
          <w:szCs w:val="28"/>
        </w:rPr>
        <w:t xml:space="preserve"> по направлению «поддержка начинающих фермеров» 3 индивидуальные предпринимателя в сумме 4,3 млн</w:t>
      </w:r>
      <w:proofErr w:type="gramStart"/>
      <w:r>
        <w:rPr>
          <w:sz w:val="28"/>
          <w:szCs w:val="28"/>
        </w:rPr>
        <w:t>.р</w:t>
      </w:r>
      <w:proofErr w:type="gramEnd"/>
      <w:r>
        <w:rPr>
          <w:sz w:val="28"/>
          <w:szCs w:val="28"/>
        </w:rPr>
        <w:t xml:space="preserve">ублей.  </w:t>
      </w:r>
      <w:r>
        <w:rPr>
          <w:i/>
          <w:sz w:val="28"/>
          <w:szCs w:val="28"/>
        </w:rPr>
        <w:t>По направлению «развитие семейных животноводческих ферм на базе КФХ» получен грант в сумме</w:t>
      </w:r>
      <w:r>
        <w:rPr>
          <w:sz w:val="28"/>
          <w:szCs w:val="28"/>
        </w:rPr>
        <w:t xml:space="preserve">  5млн. руб. индивидуальным предпринимателем с</w:t>
      </w:r>
      <w:proofErr w:type="gramStart"/>
      <w:r>
        <w:rPr>
          <w:sz w:val="28"/>
          <w:szCs w:val="28"/>
        </w:rPr>
        <w:t>.В</w:t>
      </w:r>
      <w:proofErr w:type="gramEnd"/>
      <w:r>
        <w:rPr>
          <w:sz w:val="28"/>
          <w:szCs w:val="28"/>
        </w:rPr>
        <w:t xml:space="preserve">олково.  </w:t>
      </w:r>
    </w:p>
    <w:p w:rsidR="002653E5" w:rsidRDefault="002653E5" w:rsidP="002653E5">
      <w:pPr>
        <w:ind w:firstLine="709"/>
        <w:jc w:val="both"/>
        <w:rPr>
          <w:sz w:val="28"/>
          <w:szCs w:val="28"/>
        </w:rPr>
      </w:pPr>
      <w:r>
        <w:rPr>
          <w:sz w:val="28"/>
          <w:szCs w:val="28"/>
        </w:rPr>
        <w:t xml:space="preserve">Развивается материальная база. Так СХПК «Тепличный» введена  в эксплуатацию теплица площадью  31,5 </w:t>
      </w:r>
      <w:proofErr w:type="spellStart"/>
      <w:proofErr w:type="gramStart"/>
      <w:r>
        <w:rPr>
          <w:sz w:val="28"/>
          <w:szCs w:val="28"/>
        </w:rPr>
        <w:t>тыс</w:t>
      </w:r>
      <w:proofErr w:type="spellEnd"/>
      <w:proofErr w:type="gramEnd"/>
      <w:r>
        <w:rPr>
          <w:sz w:val="28"/>
          <w:szCs w:val="28"/>
        </w:rPr>
        <w:t xml:space="preserve"> м2,  Фермерским хозяйством  </w:t>
      </w:r>
      <w:proofErr w:type="spellStart"/>
      <w:r>
        <w:rPr>
          <w:sz w:val="28"/>
          <w:szCs w:val="28"/>
        </w:rPr>
        <w:lastRenderedPageBreak/>
        <w:t>Избосаровых</w:t>
      </w:r>
      <w:proofErr w:type="spellEnd"/>
      <w:r>
        <w:rPr>
          <w:sz w:val="28"/>
          <w:szCs w:val="28"/>
        </w:rPr>
        <w:t xml:space="preserve">  построено овощехранилище площадью 1200 кв.м.  Все это способствует дальнейшему развитию сельского хозяйства.</w:t>
      </w:r>
    </w:p>
    <w:p w:rsidR="002653E5" w:rsidRDefault="002653E5" w:rsidP="002653E5">
      <w:pPr>
        <w:ind w:firstLine="709"/>
        <w:jc w:val="both"/>
        <w:rPr>
          <w:sz w:val="28"/>
          <w:szCs w:val="28"/>
        </w:rPr>
      </w:pPr>
      <w:r>
        <w:rPr>
          <w:b/>
          <w:sz w:val="28"/>
          <w:szCs w:val="28"/>
        </w:rPr>
        <w:t>В 2016 году  в районе</w:t>
      </w:r>
      <w:r>
        <w:rPr>
          <w:sz w:val="28"/>
          <w:szCs w:val="28"/>
        </w:rPr>
        <w:t xml:space="preserve"> осуществляют деятельность 104 сельхозпроизводителя всех форм собственности.  Планируется занять зерновыми культурами - 3,7 тыс</w:t>
      </w:r>
      <w:proofErr w:type="gramStart"/>
      <w:r>
        <w:rPr>
          <w:sz w:val="28"/>
          <w:szCs w:val="28"/>
        </w:rPr>
        <w:t>.г</w:t>
      </w:r>
      <w:proofErr w:type="gramEnd"/>
      <w:r>
        <w:rPr>
          <w:sz w:val="28"/>
          <w:szCs w:val="28"/>
        </w:rPr>
        <w:t>а,  соей - 41,9 тыс.га, картофелем – 1,5 тыс.га, овощами – 0,2 тыс.га</w:t>
      </w:r>
    </w:p>
    <w:p w:rsidR="002653E5" w:rsidRDefault="002653E5" w:rsidP="002653E5">
      <w:pPr>
        <w:ind w:firstLine="709"/>
        <w:jc w:val="both"/>
        <w:rPr>
          <w:rFonts w:cs="Times New Roman"/>
          <w:b/>
          <w:i/>
          <w:sz w:val="26"/>
          <w:szCs w:val="26"/>
          <w:u w:val="single"/>
        </w:rPr>
      </w:pPr>
      <w:r>
        <w:rPr>
          <w:rFonts w:cs="Times New Roman"/>
          <w:b/>
          <w:i/>
          <w:sz w:val="26"/>
          <w:szCs w:val="26"/>
          <w:u w:val="single"/>
        </w:rPr>
        <w:t>5.Промышленное производство</w:t>
      </w:r>
    </w:p>
    <w:p w:rsidR="002653E5" w:rsidRDefault="002653E5" w:rsidP="002653E5">
      <w:pPr>
        <w:ind w:firstLine="709"/>
        <w:jc w:val="both"/>
        <w:rPr>
          <w:rFonts w:cs="Times New Roman"/>
          <w:sz w:val="26"/>
          <w:szCs w:val="26"/>
        </w:rPr>
      </w:pPr>
      <w:r>
        <w:rPr>
          <w:rFonts w:cs="Times New Roman"/>
          <w:sz w:val="26"/>
          <w:szCs w:val="26"/>
        </w:rPr>
        <w:t xml:space="preserve">Промышленное производство в </w:t>
      </w:r>
      <w:proofErr w:type="gramStart"/>
      <w:r>
        <w:rPr>
          <w:rFonts w:cs="Times New Roman"/>
          <w:sz w:val="26"/>
          <w:szCs w:val="26"/>
        </w:rPr>
        <w:t>районе</w:t>
      </w:r>
      <w:proofErr w:type="gramEnd"/>
      <w:r>
        <w:rPr>
          <w:rFonts w:cs="Times New Roman"/>
          <w:sz w:val="26"/>
          <w:szCs w:val="26"/>
        </w:rPr>
        <w:t xml:space="preserve"> к сожалению развито слабо и включает всего 3 вида экономической деятельности. В 2015 году  в сфере промышленного производства отмечается значительный спад.</w:t>
      </w:r>
    </w:p>
    <w:p w:rsidR="002653E5" w:rsidRDefault="002653E5" w:rsidP="002653E5">
      <w:pPr>
        <w:ind w:firstLine="709"/>
        <w:jc w:val="both"/>
        <w:rPr>
          <w:rFonts w:cs="Times New Roman"/>
          <w:sz w:val="26"/>
          <w:szCs w:val="26"/>
        </w:rPr>
      </w:pPr>
      <w:r>
        <w:rPr>
          <w:rFonts w:cs="Times New Roman"/>
          <w:b/>
          <w:sz w:val="26"/>
          <w:szCs w:val="26"/>
        </w:rPr>
        <w:t>1) Добыча полезных ископаемых</w:t>
      </w:r>
      <w:r>
        <w:rPr>
          <w:rFonts w:cs="Times New Roman"/>
          <w:sz w:val="26"/>
          <w:szCs w:val="26"/>
        </w:rPr>
        <w:t xml:space="preserve"> осуществляется несколькими предприятиями.  В основном это добыча песчано-гравийной смеси, глины и строительного камня. В этой сфере заняты ЗАО «Асфальт», ООО «</w:t>
      </w:r>
      <w:proofErr w:type="spellStart"/>
      <w:r>
        <w:rPr>
          <w:rFonts w:cs="Times New Roman"/>
          <w:sz w:val="26"/>
          <w:szCs w:val="26"/>
        </w:rPr>
        <w:t>Амурмелио</w:t>
      </w:r>
      <w:proofErr w:type="spellEnd"/>
      <w:r>
        <w:rPr>
          <w:rFonts w:cs="Times New Roman"/>
          <w:sz w:val="26"/>
          <w:szCs w:val="26"/>
        </w:rPr>
        <w:t xml:space="preserve">», ООО «Фараон» использующие ПГС и  глину на собственные нужды.  </w:t>
      </w:r>
    </w:p>
    <w:p w:rsidR="002653E5" w:rsidRDefault="002653E5" w:rsidP="002653E5">
      <w:pPr>
        <w:jc w:val="both"/>
        <w:rPr>
          <w:rFonts w:cs="Times New Roman"/>
          <w:sz w:val="26"/>
          <w:szCs w:val="26"/>
        </w:rPr>
      </w:pPr>
      <w:r>
        <w:rPr>
          <w:rFonts w:cs="Times New Roman"/>
          <w:sz w:val="26"/>
          <w:szCs w:val="26"/>
        </w:rPr>
        <w:t xml:space="preserve">           В 2015 году  снизилось производство щебня.  Так, выручк</w:t>
      </w:r>
      <w:proofErr w:type="gramStart"/>
      <w:r>
        <w:rPr>
          <w:rFonts w:cs="Times New Roman"/>
          <w:sz w:val="26"/>
          <w:szCs w:val="26"/>
        </w:rPr>
        <w:t>а ООО</w:t>
      </w:r>
      <w:proofErr w:type="gramEnd"/>
      <w:r>
        <w:rPr>
          <w:rFonts w:cs="Times New Roman"/>
          <w:sz w:val="26"/>
          <w:szCs w:val="26"/>
        </w:rPr>
        <w:t xml:space="preserve"> «</w:t>
      </w:r>
      <w:proofErr w:type="spellStart"/>
      <w:r>
        <w:rPr>
          <w:rFonts w:cs="Times New Roman"/>
          <w:sz w:val="26"/>
          <w:szCs w:val="26"/>
        </w:rPr>
        <w:t>Гравелон</w:t>
      </w:r>
      <w:proofErr w:type="spellEnd"/>
      <w:r>
        <w:rPr>
          <w:rFonts w:cs="Times New Roman"/>
          <w:sz w:val="26"/>
          <w:szCs w:val="26"/>
        </w:rPr>
        <w:t xml:space="preserve">» от производства и реализации щебня  составила около  67% к уровню 2014г,   выручка ООО «Амурская горная компания» от производства щебня и бутового камня составила  примерно 85% к уровню 2014г. </w:t>
      </w:r>
    </w:p>
    <w:p w:rsidR="002653E5" w:rsidRDefault="002653E5" w:rsidP="002653E5">
      <w:pPr>
        <w:ind w:firstLine="709"/>
        <w:jc w:val="both"/>
        <w:rPr>
          <w:rFonts w:cs="Times New Roman"/>
          <w:sz w:val="26"/>
          <w:szCs w:val="26"/>
        </w:rPr>
      </w:pPr>
      <w:r>
        <w:rPr>
          <w:rFonts w:cs="Times New Roman"/>
          <w:sz w:val="26"/>
          <w:szCs w:val="26"/>
        </w:rPr>
        <w:t>Выручка от реализации  ПГС   по  МУП «</w:t>
      </w:r>
      <w:proofErr w:type="spellStart"/>
      <w:r>
        <w:rPr>
          <w:rFonts w:cs="Times New Roman"/>
          <w:sz w:val="26"/>
          <w:szCs w:val="26"/>
        </w:rPr>
        <w:t>Дорремстрой</w:t>
      </w:r>
      <w:proofErr w:type="spellEnd"/>
      <w:r>
        <w:rPr>
          <w:rFonts w:cs="Times New Roman"/>
          <w:sz w:val="26"/>
          <w:szCs w:val="26"/>
        </w:rPr>
        <w:t xml:space="preserve">»  составила 82% к уровню 2014 г.  </w:t>
      </w:r>
    </w:p>
    <w:p w:rsidR="002653E5" w:rsidRDefault="002653E5" w:rsidP="002653E5">
      <w:pPr>
        <w:ind w:firstLine="709"/>
        <w:jc w:val="both"/>
        <w:rPr>
          <w:rFonts w:cs="Times New Roman"/>
          <w:sz w:val="26"/>
          <w:szCs w:val="26"/>
        </w:rPr>
      </w:pPr>
      <w:r>
        <w:rPr>
          <w:rFonts w:cs="Times New Roman"/>
          <w:b/>
          <w:sz w:val="26"/>
          <w:szCs w:val="26"/>
        </w:rPr>
        <w:t>2) Обрабатывающие производства</w:t>
      </w:r>
      <w:r>
        <w:rPr>
          <w:rFonts w:cs="Times New Roman"/>
          <w:sz w:val="26"/>
          <w:szCs w:val="26"/>
        </w:rPr>
        <w:t xml:space="preserve"> в районе представлены производством строительных материалов и пищевой продукции.</w:t>
      </w:r>
    </w:p>
    <w:p w:rsidR="002653E5" w:rsidRDefault="002653E5" w:rsidP="002653E5">
      <w:pPr>
        <w:ind w:firstLine="709"/>
        <w:jc w:val="both"/>
        <w:rPr>
          <w:rFonts w:cs="Times New Roman"/>
          <w:color w:val="auto"/>
          <w:sz w:val="26"/>
          <w:szCs w:val="26"/>
        </w:rPr>
      </w:pPr>
      <w:r>
        <w:rPr>
          <w:rFonts w:cs="Times New Roman"/>
          <w:sz w:val="26"/>
          <w:szCs w:val="26"/>
        </w:rPr>
        <w:t xml:space="preserve">На территории района размещено 3 предприятия, занятых </w:t>
      </w:r>
      <w:r>
        <w:rPr>
          <w:rFonts w:cs="Times New Roman"/>
          <w:b/>
          <w:sz w:val="26"/>
          <w:szCs w:val="26"/>
        </w:rPr>
        <w:t>производством керамического кирпича</w:t>
      </w:r>
      <w:r>
        <w:rPr>
          <w:rFonts w:cs="Times New Roman"/>
          <w:sz w:val="26"/>
          <w:szCs w:val="26"/>
        </w:rPr>
        <w:t xml:space="preserve"> (ООО «Фараон»,  ООО «</w:t>
      </w:r>
      <w:proofErr w:type="spellStart"/>
      <w:r>
        <w:rPr>
          <w:rFonts w:cs="Times New Roman"/>
          <w:sz w:val="26"/>
          <w:szCs w:val="26"/>
        </w:rPr>
        <w:t>Стройтехресурс</w:t>
      </w:r>
      <w:proofErr w:type="spellEnd"/>
      <w:r>
        <w:rPr>
          <w:rFonts w:cs="Times New Roman"/>
          <w:sz w:val="26"/>
          <w:szCs w:val="26"/>
        </w:rPr>
        <w:t>»,  ООО «</w:t>
      </w:r>
      <w:proofErr w:type="spellStart"/>
      <w:r>
        <w:rPr>
          <w:rFonts w:cs="Times New Roman"/>
          <w:sz w:val="26"/>
          <w:szCs w:val="26"/>
        </w:rPr>
        <w:t>Хуа</w:t>
      </w:r>
      <w:proofErr w:type="spellEnd"/>
      <w:r>
        <w:rPr>
          <w:rFonts w:cs="Times New Roman"/>
          <w:sz w:val="26"/>
          <w:szCs w:val="26"/>
        </w:rPr>
        <w:t xml:space="preserve"> - </w:t>
      </w:r>
      <w:proofErr w:type="spellStart"/>
      <w:r>
        <w:rPr>
          <w:rFonts w:cs="Times New Roman"/>
          <w:sz w:val="26"/>
          <w:szCs w:val="26"/>
        </w:rPr>
        <w:t>Син</w:t>
      </w:r>
      <w:proofErr w:type="spellEnd"/>
      <w:r>
        <w:rPr>
          <w:rFonts w:cs="Times New Roman"/>
          <w:sz w:val="26"/>
          <w:szCs w:val="26"/>
        </w:rPr>
        <w:t>»), в  прошедшем году деятельность осуществлял  тольк</w:t>
      </w:r>
      <w:proofErr w:type="gramStart"/>
      <w:r>
        <w:rPr>
          <w:rFonts w:cs="Times New Roman"/>
          <w:sz w:val="26"/>
          <w:szCs w:val="26"/>
        </w:rPr>
        <w:t>о  ООО</w:t>
      </w:r>
      <w:proofErr w:type="gramEnd"/>
      <w:r>
        <w:rPr>
          <w:rFonts w:cs="Times New Roman"/>
          <w:sz w:val="26"/>
          <w:szCs w:val="26"/>
        </w:rPr>
        <w:t xml:space="preserve">  «Фараон»</w:t>
      </w:r>
      <w:r>
        <w:rPr>
          <w:rFonts w:cs="Times New Roman"/>
          <w:color w:val="auto"/>
          <w:sz w:val="26"/>
          <w:szCs w:val="26"/>
        </w:rPr>
        <w:t xml:space="preserve">.    Объем производства кирпича на его мощностях используется не в полном объеме и в  2015 году сохранился на уровне  2014г.  </w:t>
      </w:r>
    </w:p>
    <w:p w:rsidR="002653E5" w:rsidRDefault="002653E5" w:rsidP="002653E5">
      <w:pPr>
        <w:ind w:firstLine="709"/>
        <w:jc w:val="both"/>
        <w:rPr>
          <w:rFonts w:cs="Times New Roman"/>
          <w:sz w:val="26"/>
          <w:szCs w:val="26"/>
        </w:rPr>
      </w:pPr>
      <w:r>
        <w:rPr>
          <w:rFonts w:cs="Times New Roman"/>
          <w:b/>
          <w:sz w:val="26"/>
          <w:szCs w:val="26"/>
        </w:rPr>
        <w:t xml:space="preserve">Производство пищевой промышленности. </w:t>
      </w:r>
      <w:r>
        <w:rPr>
          <w:rFonts w:cs="Times New Roman"/>
          <w:sz w:val="26"/>
          <w:szCs w:val="26"/>
        </w:rPr>
        <w:t xml:space="preserve">В районе 3  малых предприятия занято в сфере хлебопечения:  ИП </w:t>
      </w:r>
      <w:proofErr w:type="spellStart"/>
      <w:r>
        <w:rPr>
          <w:rFonts w:cs="Times New Roman"/>
          <w:sz w:val="26"/>
          <w:szCs w:val="26"/>
        </w:rPr>
        <w:t>Вжещ</w:t>
      </w:r>
      <w:proofErr w:type="spellEnd"/>
      <w:r>
        <w:rPr>
          <w:rFonts w:cs="Times New Roman"/>
          <w:sz w:val="26"/>
          <w:szCs w:val="26"/>
        </w:rPr>
        <w:t xml:space="preserve"> С.В (с</w:t>
      </w:r>
      <w:proofErr w:type="gramStart"/>
      <w:r>
        <w:rPr>
          <w:rFonts w:cs="Times New Roman"/>
          <w:sz w:val="26"/>
          <w:szCs w:val="26"/>
        </w:rPr>
        <w:t>.В</w:t>
      </w:r>
      <w:proofErr w:type="gramEnd"/>
      <w:r>
        <w:rPr>
          <w:rFonts w:cs="Times New Roman"/>
          <w:sz w:val="26"/>
          <w:szCs w:val="26"/>
        </w:rPr>
        <w:t>олково),  ИП Арутюнян П.М (с.Чигири), ИП Мурадян М.М. (с.Чигири).  Общий объем отгруженной хлебобулочной продукции в 2015 году  составил 534т  (2014 г - 592т)  в сумме 18,2  млн</w:t>
      </w:r>
      <w:proofErr w:type="gramStart"/>
      <w:r>
        <w:rPr>
          <w:rFonts w:cs="Times New Roman"/>
          <w:sz w:val="26"/>
          <w:szCs w:val="26"/>
        </w:rPr>
        <w:t>.р</w:t>
      </w:r>
      <w:proofErr w:type="gramEnd"/>
      <w:r>
        <w:rPr>
          <w:rFonts w:cs="Times New Roman"/>
          <w:sz w:val="26"/>
          <w:szCs w:val="26"/>
        </w:rPr>
        <w:t xml:space="preserve">ублей  или 84% к уровню прошлого года. Прогнозируемый объем производство хлеба и хлебобулочных изделий в 2016 году   - 557 т.  </w:t>
      </w:r>
    </w:p>
    <w:p w:rsidR="002653E5" w:rsidRDefault="002653E5" w:rsidP="002653E5">
      <w:pPr>
        <w:ind w:firstLine="709"/>
        <w:jc w:val="both"/>
        <w:rPr>
          <w:rFonts w:cs="Times New Roman"/>
          <w:sz w:val="26"/>
          <w:szCs w:val="26"/>
        </w:rPr>
      </w:pPr>
      <w:r>
        <w:rPr>
          <w:rFonts w:cs="Times New Roman"/>
          <w:sz w:val="26"/>
          <w:szCs w:val="26"/>
        </w:rPr>
        <w:t xml:space="preserve">В </w:t>
      </w:r>
      <w:proofErr w:type="spellStart"/>
      <w:r>
        <w:rPr>
          <w:rFonts w:cs="Times New Roman"/>
          <w:sz w:val="26"/>
          <w:szCs w:val="26"/>
        </w:rPr>
        <w:t>с</w:t>
      </w:r>
      <w:proofErr w:type="gramStart"/>
      <w:r>
        <w:rPr>
          <w:rFonts w:cs="Times New Roman"/>
          <w:sz w:val="26"/>
          <w:szCs w:val="26"/>
        </w:rPr>
        <w:t>.Г</w:t>
      </w:r>
      <w:proofErr w:type="gramEnd"/>
      <w:r>
        <w:rPr>
          <w:rFonts w:cs="Times New Roman"/>
          <w:sz w:val="26"/>
          <w:szCs w:val="26"/>
        </w:rPr>
        <w:t>родеково</w:t>
      </w:r>
      <w:proofErr w:type="spellEnd"/>
      <w:r>
        <w:rPr>
          <w:rFonts w:cs="Times New Roman"/>
          <w:sz w:val="26"/>
          <w:szCs w:val="26"/>
        </w:rPr>
        <w:t xml:space="preserve"> с 2012 действует цех по производству мясных  и колбасных изделий,  мощностью 1т / сутки.   В 2015 г  предприятием произведено около 70 т продукции или 58% к уровню 2014года,  в ассортименте до 40 наименований.   </w:t>
      </w:r>
    </w:p>
    <w:p w:rsidR="002653E5" w:rsidRDefault="002653E5" w:rsidP="002653E5">
      <w:pPr>
        <w:ind w:firstLine="709"/>
        <w:jc w:val="both"/>
        <w:rPr>
          <w:rFonts w:cs="Times New Roman"/>
          <w:sz w:val="26"/>
          <w:szCs w:val="26"/>
        </w:rPr>
      </w:pPr>
      <w:r>
        <w:rPr>
          <w:rFonts w:cs="Times New Roman"/>
          <w:b/>
          <w:sz w:val="26"/>
          <w:szCs w:val="26"/>
        </w:rPr>
        <w:t xml:space="preserve">    3) Производство, распределение пара и горячей воды (тепловой энергии) </w:t>
      </w:r>
      <w:r>
        <w:rPr>
          <w:rFonts w:cs="Times New Roman"/>
          <w:sz w:val="26"/>
          <w:szCs w:val="26"/>
        </w:rPr>
        <w:t xml:space="preserve">занимает  значительную часть от общего объема промышленного производства. </w:t>
      </w:r>
    </w:p>
    <w:p w:rsidR="002653E5" w:rsidRDefault="002653E5" w:rsidP="002653E5">
      <w:pPr>
        <w:jc w:val="both"/>
        <w:rPr>
          <w:rFonts w:cs="Times New Roman"/>
          <w:sz w:val="26"/>
          <w:szCs w:val="26"/>
        </w:rPr>
      </w:pPr>
      <w:r>
        <w:rPr>
          <w:rFonts w:cs="Times New Roman"/>
          <w:sz w:val="26"/>
          <w:szCs w:val="26"/>
        </w:rPr>
        <w:t xml:space="preserve">         В 2015 году  6 организаций коммунального комплекса, предоставляли услуги  по </w:t>
      </w:r>
      <w:proofErr w:type="spellStart"/>
      <w:r>
        <w:rPr>
          <w:rFonts w:cs="Times New Roman"/>
          <w:sz w:val="26"/>
          <w:szCs w:val="26"/>
        </w:rPr>
        <w:t>водо</w:t>
      </w:r>
      <w:proofErr w:type="spellEnd"/>
      <w:r>
        <w:rPr>
          <w:rFonts w:cs="Times New Roman"/>
          <w:sz w:val="26"/>
          <w:szCs w:val="26"/>
        </w:rPr>
        <w:t>-, тепл</w:t>
      </w:r>
      <w:proofErr w:type="gramStart"/>
      <w:r>
        <w:rPr>
          <w:rFonts w:cs="Times New Roman"/>
          <w:sz w:val="26"/>
          <w:szCs w:val="26"/>
        </w:rPr>
        <w:t>о-</w:t>
      </w:r>
      <w:proofErr w:type="gramEnd"/>
      <w:r>
        <w:rPr>
          <w:rFonts w:cs="Times New Roman"/>
          <w:sz w:val="26"/>
          <w:szCs w:val="26"/>
        </w:rPr>
        <w:t xml:space="preserve"> снабжению (ООО «</w:t>
      </w:r>
      <w:proofErr w:type="spellStart"/>
      <w:r>
        <w:rPr>
          <w:rFonts w:cs="Times New Roman"/>
          <w:sz w:val="26"/>
          <w:szCs w:val="26"/>
        </w:rPr>
        <w:t>Сергеевское</w:t>
      </w:r>
      <w:proofErr w:type="spellEnd"/>
      <w:r>
        <w:rPr>
          <w:rFonts w:cs="Times New Roman"/>
          <w:sz w:val="26"/>
          <w:szCs w:val="26"/>
        </w:rPr>
        <w:t>», ООО «</w:t>
      </w:r>
      <w:proofErr w:type="spellStart"/>
      <w:r>
        <w:rPr>
          <w:rFonts w:cs="Times New Roman"/>
          <w:sz w:val="26"/>
          <w:szCs w:val="26"/>
        </w:rPr>
        <w:t>Марковское</w:t>
      </w:r>
      <w:proofErr w:type="spellEnd"/>
      <w:r>
        <w:rPr>
          <w:rFonts w:cs="Times New Roman"/>
          <w:sz w:val="26"/>
          <w:szCs w:val="26"/>
        </w:rPr>
        <w:t>», ООО «Михайловское», МУП «</w:t>
      </w:r>
      <w:proofErr w:type="spellStart"/>
      <w:r>
        <w:rPr>
          <w:rFonts w:cs="Times New Roman"/>
          <w:sz w:val="26"/>
          <w:szCs w:val="26"/>
        </w:rPr>
        <w:t>Жилкомэнерго</w:t>
      </w:r>
      <w:proofErr w:type="spellEnd"/>
      <w:r>
        <w:rPr>
          <w:rFonts w:cs="Times New Roman"/>
          <w:sz w:val="26"/>
          <w:szCs w:val="26"/>
        </w:rPr>
        <w:t>», ОАО «</w:t>
      </w:r>
      <w:proofErr w:type="spellStart"/>
      <w:r>
        <w:rPr>
          <w:rFonts w:cs="Times New Roman"/>
          <w:sz w:val="26"/>
          <w:szCs w:val="26"/>
        </w:rPr>
        <w:t>Облкоммунсервис</w:t>
      </w:r>
      <w:proofErr w:type="spellEnd"/>
      <w:r>
        <w:rPr>
          <w:rFonts w:cs="Times New Roman"/>
          <w:sz w:val="26"/>
          <w:szCs w:val="26"/>
        </w:rPr>
        <w:t>»).   Объем выполненных работ и услуг оценивается в пределах 160 млн. рублей.</w:t>
      </w:r>
    </w:p>
    <w:p w:rsidR="002653E5" w:rsidRDefault="002653E5" w:rsidP="002653E5">
      <w:pPr>
        <w:ind w:firstLine="709"/>
        <w:jc w:val="both"/>
        <w:rPr>
          <w:rFonts w:cs="Times New Roman"/>
          <w:sz w:val="26"/>
          <w:szCs w:val="26"/>
        </w:rPr>
      </w:pPr>
      <w:r>
        <w:rPr>
          <w:rFonts w:cs="Times New Roman"/>
          <w:sz w:val="26"/>
          <w:szCs w:val="26"/>
        </w:rPr>
        <w:t>В 2015 году в поселениях насчитывалось 1357 многоквартирных домов (2014 год – 1349). Управление многоквартирными домами осуществляется следующим способом:</w:t>
      </w:r>
    </w:p>
    <w:p w:rsidR="002653E5" w:rsidRDefault="002653E5" w:rsidP="002653E5">
      <w:pPr>
        <w:ind w:firstLine="709"/>
        <w:jc w:val="both"/>
        <w:rPr>
          <w:rFonts w:cs="Times New Roman"/>
          <w:sz w:val="26"/>
          <w:szCs w:val="26"/>
        </w:rPr>
      </w:pPr>
      <w:r>
        <w:rPr>
          <w:rFonts w:cs="Times New Roman"/>
          <w:sz w:val="26"/>
          <w:szCs w:val="26"/>
        </w:rPr>
        <w:t>-непосредственное управление собственниками помещений  в многоквартирном доме -94,4% (1281 домов);</w:t>
      </w:r>
    </w:p>
    <w:p w:rsidR="002653E5" w:rsidRDefault="002653E5" w:rsidP="002653E5">
      <w:pPr>
        <w:ind w:firstLine="709"/>
        <w:jc w:val="both"/>
        <w:rPr>
          <w:rFonts w:cs="Times New Roman"/>
          <w:sz w:val="26"/>
          <w:szCs w:val="26"/>
        </w:rPr>
      </w:pPr>
      <w:r>
        <w:rPr>
          <w:rFonts w:cs="Times New Roman"/>
          <w:sz w:val="26"/>
          <w:szCs w:val="26"/>
        </w:rPr>
        <w:lastRenderedPageBreak/>
        <w:t>-управление товариществом собственников жилья - 1,18% (16 домов);</w:t>
      </w:r>
    </w:p>
    <w:p w:rsidR="002653E5" w:rsidRDefault="002653E5" w:rsidP="002653E5">
      <w:pPr>
        <w:ind w:firstLine="709"/>
        <w:jc w:val="both"/>
        <w:rPr>
          <w:rFonts w:cs="Times New Roman"/>
          <w:sz w:val="26"/>
          <w:szCs w:val="26"/>
        </w:rPr>
      </w:pPr>
      <w:r>
        <w:rPr>
          <w:rFonts w:cs="Times New Roman"/>
          <w:sz w:val="26"/>
          <w:szCs w:val="26"/>
        </w:rPr>
        <w:t>-управление управляющей организацией – 4,42% (60 домов).</w:t>
      </w:r>
    </w:p>
    <w:p w:rsidR="002653E5" w:rsidRDefault="002653E5" w:rsidP="002653E5">
      <w:pPr>
        <w:ind w:firstLine="709"/>
        <w:jc w:val="both"/>
        <w:rPr>
          <w:rFonts w:cs="Times New Roman"/>
          <w:sz w:val="26"/>
          <w:szCs w:val="26"/>
        </w:rPr>
      </w:pPr>
      <w:r>
        <w:rPr>
          <w:rFonts w:cs="Times New Roman"/>
          <w:sz w:val="26"/>
          <w:szCs w:val="26"/>
        </w:rPr>
        <w:t>Деятельность по управлению и непосредственному управлению многоквартирными домами по состоянию на 01.01.2015 года            осуществляют 13 компаний.  Деятельность по обслуживанию многоквартирных домов осуществляют 4 предприятия.</w:t>
      </w:r>
    </w:p>
    <w:p w:rsidR="002653E5" w:rsidRDefault="002653E5" w:rsidP="002653E5">
      <w:pPr>
        <w:jc w:val="both"/>
        <w:rPr>
          <w:rFonts w:cs="Times New Roman"/>
          <w:sz w:val="26"/>
          <w:szCs w:val="26"/>
        </w:rPr>
      </w:pPr>
      <w:r>
        <w:rPr>
          <w:rFonts w:cs="Times New Roman"/>
          <w:sz w:val="26"/>
          <w:szCs w:val="26"/>
        </w:rPr>
        <w:t xml:space="preserve">           На территории района действует 13 котельных. Все села снабжаются теплом и водой, проводятся работы по очистке и благоустройству территорий. </w:t>
      </w:r>
    </w:p>
    <w:p w:rsidR="002653E5" w:rsidRDefault="002653E5" w:rsidP="002653E5">
      <w:pPr>
        <w:jc w:val="both"/>
        <w:rPr>
          <w:sz w:val="26"/>
          <w:szCs w:val="26"/>
        </w:rPr>
      </w:pPr>
      <w:r>
        <w:rPr>
          <w:sz w:val="26"/>
          <w:szCs w:val="26"/>
        </w:rPr>
        <w:t xml:space="preserve">        Вместе с тем, требуются значительные вложения по ремонту жилого фонда и замене  сетей: износ тепловых сетей  составляет более 47%,  водопроводных сетей и канализации более 45%,  жилищный фонд более 50 %.</w:t>
      </w:r>
    </w:p>
    <w:p w:rsidR="002653E5" w:rsidRDefault="002653E5" w:rsidP="002653E5">
      <w:pPr>
        <w:jc w:val="both"/>
        <w:rPr>
          <w:rFonts w:cs="Times New Roman"/>
          <w:sz w:val="26"/>
          <w:szCs w:val="26"/>
        </w:rPr>
      </w:pPr>
    </w:p>
    <w:p w:rsidR="002653E5" w:rsidRDefault="002653E5" w:rsidP="002653E5">
      <w:pPr>
        <w:jc w:val="both"/>
        <w:rPr>
          <w:rFonts w:cs="Times New Roman"/>
          <w:sz w:val="26"/>
          <w:szCs w:val="26"/>
        </w:rPr>
      </w:pPr>
      <w:r>
        <w:rPr>
          <w:sz w:val="26"/>
          <w:szCs w:val="26"/>
        </w:rPr>
        <w:t xml:space="preserve">        </w:t>
      </w:r>
      <w:r>
        <w:rPr>
          <w:rFonts w:cs="Times New Roman"/>
          <w:sz w:val="26"/>
          <w:szCs w:val="26"/>
        </w:rPr>
        <w:t xml:space="preserve">В 2015 году в целях улучшения  коммунальной инфраструктуры реализованы мероприятия: </w:t>
      </w:r>
    </w:p>
    <w:p w:rsidR="002653E5" w:rsidRDefault="002653E5" w:rsidP="002653E5">
      <w:pPr>
        <w:pStyle w:val="S"/>
        <w:jc w:val="both"/>
        <w:rPr>
          <w:rFonts w:cs="Times New Roman"/>
          <w:sz w:val="26"/>
          <w:szCs w:val="26"/>
        </w:rPr>
      </w:pPr>
      <w:r>
        <w:rPr>
          <w:rFonts w:cs="Times New Roman"/>
          <w:sz w:val="26"/>
          <w:szCs w:val="26"/>
        </w:rPr>
        <w:t xml:space="preserve">- заменены два котла и котельно-вспомогательное оборудование к ним в котельной </w:t>
      </w:r>
      <w:proofErr w:type="spellStart"/>
      <w:r>
        <w:rPr>
          <w:rFonts w:cs="Times New Roman"/>
          <w:sz w:val="26"/>
          <w:szCs w:val="26"/>
        </w:rPr>
        <w:t>с</w:t>
      </w:r>
      <w:proofErr w:type="gramStart"/>
      <w:r>
        <w:rPr>
          <w:rFonts w:cs="Times New Roman"/>
          <w:sz w:val="26"/>
          <w:szCs w:val="26"/>
        </w:rPr>
        <w:t>.Г</w:t>
      </w:r>
      <w:proofErr w:type="gramEnd"/>
      <w:r>
        <w:rPr>
          <w:rFonts w:cs="Times New Roman"/>
          <w:sz w:val="26"/>
          <w:szCs w:val="26"/>
        </w:rPr>
        <w:t>родеково</w:t>
      </w:r>
      <w:proofErr w:type="spellEnd"/>
      <w:r>
        <w:rPr>
          <w:rFonts w:cs="Times New Roman"/>
          <w:sz w:val="26"/>
          <w:szCs w:val="26"/>
        </w:rPr>
        <w:t>;</w:t>
      </w:r>
    </w:p>
    <w:p w:rsidR="002653E5" w:rsidRDefault="002653E5" w:rsidP="002653E5">
      <w:pPr>
        <w:pStyle w:val="S"/>
        <w:jc w:val="both"/>
        <w:rPr>
          <w:rFonts w:cs="Times New Roman"/>
          <w:sz w:val="26"/>
          <w:szCs w:val="26"/>
        </w:rPr>
      </w:pPr>
      <w:r>
        <w:rPr>
          <w:rFonts w:cs="Times New Roman"/>
          <w:sz w:val="26"/>
          <w:szCs w:val="26"/>
        </w:rPr>
        <w:t xml:space="preserve">- заменены сети </w:t>
      </w:r>
      <w:proofErr w:type="spellStart"/>
      <w:r>
        <w:rPr>
          <w:rFonts w:cs="Times New Roman"/>
          <w:sz w:val="26"/>
          <w:szCs w:val="26"/>
        </w:rPr>
        <w:t>тепло,-водоснабжения</w:t>
      </w:r>
      <w:proofErr w:type="spellEnd"/>
      <w:r>
        <w:rPr>
          <w:rFonts w:cs="Times New Roman"/>
          <w:sz w:val="26"/>
          <w:szCs w:val="26"/>
        </w:rPr>
        <w:t xml:space="preserve"> по ул</w:t>
      </w:r>
      <w:proofErr w:type="gramStart"/>
      <w:r>
        <w:rPr>
          <w:rFonts w:cs="Times New Roman"/>
          <w:sz w:val="26"/>
          <w:szCs w:val="26"/>
        </w:rPr>
        <w:t>.Н</w:t>
      </w:r>
      <w:proofErr w:type="gramEnd"/>
      <w:r>
        <w:rPr>
          <w:rFonts w:cs="Times New Roman"/>
          <w:sz w:val="26"/>
          <w:szCs w:val="26"/>
        </w:rPr>
        <w:t xml:space="preserve">овая в </w:t>
      </w:r>
      <w:proofErr w:type="spellStart"/>
      <w:r>
        <w:rPr>
          <w:rFonts w:cs="Times New Roman"/>
          <w:sz w:val="26"/>
          <w:szCs w:val="26"/>
        </w:rPr>
        <w:t>с.Грибское</w:t>
      </w:r>
      <w:proofErr w:type="spellEnd"/>
      <w:r>
        <w:rPr>
          <w:rFonts w:cs="Times New Roman"/>
          <w:sz w:val="26"/>
          <w:szCs w:val="26"/>
        </w:rPr>
        <w:t xml:space="preserve"> протяженностью 130 метров. </w:t>
      </w:r>
    </w:p>
    <w:p w:rsidR="002653E5" w:rsidRDefault="002653E5" w:rsidP="002653E5">
      <w:pPr>
        <w:pStyle w:val="S"/>
        <w:ind w:firstLine="1"/>
        <w:jc w:val="both"/>
        <w:rPr>
          <w:sz w:val="26"/>
          <w:szCs w:val="26"/>
        </w:rPr>
      </w:pPr>
      <w:r>
        <w:rPr>
          <w:sz w:val="26"/>
          <w:szCs w:val="26"/>
        </w:rPr>
        <w:t xml:space="preserve">         На всех объектах социальной сферы района установлены счетчики  энергоресурсов, в жилищном фонде продолжается установка </w:t>
      </w:r>
      <w:proofErr w:type="spellStart"/>
      <w:r>
        <w:rPr>
          <w:sz w:val="26"/>
          <w:szCs w:val="26"/>
        </w:rPr>
        <w:t>общедомовых</w:t>
      </w:r>
      <w:proofErr w:type="spellEnd"/>
      <w:r>
        <w:rPr>
          <w:sz w:val="26"/>
          <w:szCs w:val="26"/>
        </w:rPr>
        <w:t xml:space="preserve"> и индивидуальных приборов учета.  </w:t>
      </w:r>
    </w:p>
    <w:p w:rsidR="002653E5" w:rsidRDefault="002653E5" w:rsidP="002653E5">
      <w:pPr>
        <w:pStyle w:val="S"/>
        <w:jc w:val="both"/>
        <w:rPr>
          <w:rFonts w:cs="Times New Roman"/>
          <w:b/>
          <w:sz w:val="26"/>
          <w:szCs w:val="26"/>
        </w:rPr>
      </w:pPr>
      <w:r>
        <w:rPr>
          <w:rFonts w:cs="Times New Roman"/>
          <w:sz w:val="26"/>
          <w:szCs w:val="26"/>
        </w:rPr>
        <w:t xml:space="preserve">В поселениях завершена работа по разработке схем сетей </w:t>
      </w:r>
      <w:proofErr w:type="spellStart"/>
      <w:r>
        <w:rPr>
          <w:rFonts w:cs="Times New Roman"/>
          <w:sz w:val="26"/>
          <w:szCs w:val="26"/>
        </w:rPr>
        <w:t>тепло-водо-снабжения</w:t>
      </w:r>
      <w:proofErr w:type="spellEnd"/>
      <w:r>
        <w:rPr>
          <w:rFonts w:cs="Times New Roman"/>
          <w:sz w:val="26"/>
          <w:szCs w:val="26"/>
        </w:rPr>
        <w:t>, начатая в 2014 году.</w:t>
      </w:r>
    </w:p>
    <w:p w:rsidR="002653E5" w:rsidRDefault="002653E5" w:rsidP="002653E5">
      <w:pPr>
        <w:pStyle w:val="S"/>
        <w:jc w:val="both"/>
        <w:rPr>
          <w:rFonts w:cs="Times New Roman"/>
          <w:sz w:val="26"/>
          <w:szCs w:val="26"/>
        </w:rPr>
      </w:pPr>
      <w:r>
        <w:rPr>
          <w:rFonts w:cs="Times New Roman"/>
          <w:sz w:val="26"/>
          <w:szCs w:val="26"/>
        </w:rPr>
        <w:t>Отопительный сезон удалось прожить без крупных аварий. Отдельные сбои устранялись оперативно  в короткие сроки.</w:t>
      </w:r>
    </w:p>
    <w:p w:rsidR="002653E5" w:rsidRDefault="002653E5" w:rsidP="002653E5">
      <w:pPr>
        <w:ind w:firstLine="709"/>
        <w:jc w:val="both"/>
        <w:rPr>
          <w:rFonts w:cs="Times New Roman"/>
          <w:b/>
          <w:sz w:val="26"/>
          <w:szCs w:val="26"/>
          <w:u w:val="single"/>
        </w:rPr>
      </w:pPr>
    </w:p>
    <w:p w:rsidR="002653E5" w:rsidRDefault="002653E5" w:rsidP="002653E5">
      <w:pPr>
        <w:ind w:firstLine="709"/>
        <w:jc w:val="both"/>
        <w:rPr>
          <w:rFonts w:cs="Times New Roman"/>
          <w:b/>
          <w:sz w:val="26"/>
          <w:szCs w:val="26"/>
          <w:u w:val="single"/>
        </w:rPr>
      </w:pPr>
      <w:r>
        <w:rPr>
          <w:rFonts w:cs="Times New Roman"/>
          <w:b/>
          <w:sz w:val="26"/>
          <w:szCs w:val="26"/>
          <w:u w:val="single"/>
        </w:rPr>
        <w:t xml:space="preserve"> 7. Рынок товаров и услуг</w:t>
      </w:r>
    </w:p>
    <w:p w:rsidR="002653E5" w:rsidRDefault="002653E5" w:rsidP="002653E5">
      <w:pPr>
        <w:widowControl w:val="0"/>
        <w:autoSpaceDE w:val="0"/>
        <w:autoSpaceDN w:val="0"/>
        <w:adjustRightInd w:val="0"/>
        <w:ind w:firstLine="720"/>
        <w:jc w:val="both"/>
        <w:rPr>
          <w:rFonts w:cs="Times New Roman"/>
          <w:sz w:val="26"/>
          <w:szCs w:val="26"/>
        </w:rPr>
      </w:pPr>
      <w:r>
        <w:rPr>
          <w:b/>
          <w:sz w:val="26"/>
          <w:szCs w:val="26"/>
        </w:rPr>
        <w:t>Розничная торговля</w:t>
      </w:r>
      <w:r>
        <w:rPr>
          <w:sz w:val="26"/>
          <w:szCs w:val="26"/>
        </w:rPr>
        <w:t xml:space="preserve">  - одна из наиболее динамично развивающихся отраслей и важная </w:t>
      </w:r>
      <w:proofErr w:type="spellStart"/>
      <w:r>
        <w:rPr>
          <w:sz w:val="26"/>
          <w:szCs w:val="26"/>
        </w:rPr>
        <w:t>бюджетообразующая</w:t>
      </w:r>
      <w:proofErr w:type="spellEnd"/>
      <w:r>
        <w:rPr>
          <w:sz w:val="26"/>
          <w:szCs w:val="26"/>
        </w:rPr>
        <w:t xml:space="preserve"> составляющая экономики  района. </w:t>
      </w:r>
      <w:r>
        <w:rPr>
          <w:rFonts w:cs="Times New Roman"/>
          <w:sz w:val="26"/>
          <w:szCs w:val="26"/>
        </w:rPr>
        <w:t xml:space="preserve">На территории  района созданы необходимые условия для деятельности объектов торговли. По состоянию </w:t>
      </w:r>
      <w:proofErr w:type="gramStart"/>
      <w:r>
        <w:rPr>
          <w:rFonts w:cs="Times New Roman"/>
          <w:sz w:val="26"/>
          <w:szCs w:val="26"/>
        </w:rPr>
        <w:t>на конец</w:t>
      </w:r>
      <w:proofErr w:type="gramEnd"/>
      <w:r>
        <w:rPr>
          <w:rFonts w:cs="Times New Roman"/>
          <w:sz w:val="26"/>
          <w:szCs w:val="26"/>
        </w:rPr>
        <w:t xml:space="preserve"> 2015 года торговлю осуществляют 82 магазина, 36 павильонов, которые обеспечивают потребности населения в услугах торговли.  </w:t>
      </w:r>
    </w:p>
    <w:p w:rsidR="002653E5" w:rsidRDefault="002653E5" w:rsidP="002653E5">
      <w:pPr>
        <w:ind w:firstLine="709"/>
        <w:jc w:val="both"/>
        <w:rPr>
          <w:rFonts w:cs="Times New Roman"/>
          <w:sz w:val="26"/>
          <w:szCs w:val="26"/>
        </w:rPr>
      </w:pPr>
      <w:r>
        <w:rPr>
          <w:rFonts w:cs="Times New Roman"/>
          <w:sz w:val="26"/>
          <w:szCs w:val="26"/>
        </w:rPr>
        <w:t>Оборот розничной торговли по Благовещенскому муниципальному району в 2015г году составил 856,6 млн</w:t>
      </w:r>
      <w:proofErr w:type="gramStart"/>
      <w:r>
        <w:rPr>
          <w:rFonts w:cs="Times New Roman"/>
          <w:sz w:val="26"/>
          <w:szCs w:val="26"/>
        </w:rPr>
        <w:t>.р</w:t>
      </w:r>
      <w:proofErr w:type="gramEnd"/>
      <w:r>
        <w:rPr>
          <w:rFonts w:cs="Times New Roman"/>
          <w:sz w:val="26"/>
          <w:szCs w:val="26"/>
        </w:rPr>
        <w:t>уб. (2014г -  564,7 млн.руб.),    при этом индекс физического объема составил  129,8 % к уровню прошлого года.  Наибольшая часть оборота розничной торговли формируется организациями и индивидуальными предпринимателями, осуществляющими деятельность  в стационарных помещениях (87% от всего объема). Продовольственные товары составляют в структуре оборота около 80 процентов.</w:t>
      </w:r>
    </w:p>
    <w:p w:rsidR="002653E5" w:rsidRDefault="002653E5" w:rsidP="002653E5">
      <w:pPr>
        <w:widowControl w:val="0"/>
        <w:autoSpaceDE w:val="0"/>
        <w:autoSpaceDN w:val="0"/>
        <w:adjustRightInd w:val="0"/>
        <w:ind w:firstLine="720"/>
        <w:jc w:val="both"/>
        <w:rPr>
          <w:rFonts w:cs="Times New Roman"/>
          <w:sz w:val="26"/>
          <w:szCs w:val="26"/>
        </w:rPr>
      </w:pPr>
      <w:r>
        <w:rPr>
          <w:b/>
          <w:sz w:val="26"/>
          <w:szCs w:val="26"/>
        </w:rPr>
        <w:t>Общественное питание</w:t>
      </w:r>
      <w:r>
        <w:rPr>
          <w:sz w:val="28"/>
          <w:szCs w:val="28"/>
        </w:rPr>
        <w:t xml:space="preserve"> н</w:t>
      </w:r>
      <w:r>
        <w:rPr>
          <w:rFonts w:cs="Times New Roman"/>
          <w:sz w:val="26"/>
          <w:szCs w:val="26"/>
        </w:rPr>
        <w:t>а территории района насчитывает 28 объектов общепита, в том числе 9 –кафе общей площадью залов 515 м</w:t>
      </w:r>
      <w:proofErr w:type="gramStart"/>
      <w:r>
        <w:rPr>
          <w:rFonts w:cs="Times New Roman"/>
          <w:sz w:val="26"/>
          <w:szCs w:val="26"/>
        </w:rPr>
        <w:t>2</w:t>
      </w:r>
      <w:proofErr w:type="gramEnd"/>
      <w:r>
        <w:rPr>
          <w:rFonts w:cs="Times New Roman"/>
          <w:sz w:val="26"/>
          <w:szCs w:val="26"/>
        </w:rPr>
        <w:t xml:space="preserve"> на 343 места,  9 – закусочных, 10- столовых  учебных заведений  общей площадью залов 580 м2 на 667 мест. </w:t>
      </w:r>
    </w:p>
    <w:p w:rsidR="002653E5" w:rsidRDefault="002653E5" w:rsidP="002653E5">
      <w:pPr>
        <w:widowControl w:val="0"/>
        <w:autoSpaceDE w:val="0"/>
        <w:autoSpaceDN w:val="0"/>
        <w:adjustRightInd w:val="0"/>
        <w:ind w:firstLine="720"/>
        <w:jc w:val="both"/>
        <w:rPr>
          <w:sz w:val="28"/>
          <w:szCs w:val="28"/>
        </w:rPr>
      </w:pPr>
      <w:r>
        <w:rPr>
          <w:rFonts w:cs="Times New Roman"/>
          <w:sz w:val="26"/>
          <w:szCs w:val="26"/>
        </w:rPr>
        <w:t>Оборот организаций общественного питания в 2015 году составил 49,7 млн. руб. или 151,4% к  уровню 2014г (30,1 млн</w:t>
      </w:r>
      <w:proofErr w:type="gramStart"/>
      <w:r>
        <w:rPr>
          <w:rFonts w:cs="Times New Roman"/>
          <w:sz w:val="26"/>
          <w:szCs w:val="26"/>
        </w:rPr>
        <w:t>.р</w:t>
      </w:r>
      <w:proofErr w:type="gramEnd"/>
      <w:r>
        <w:rPr>
          <w:rFonts w:cs="Times New Roman"/>
          <w:sz w:val="26"/>
          <w:szCs w:val="26"/>
        </w:rPr>
        <w:t>уб.) в сопоставимых ценах.    В развитие общественного питания значительный вклад вносят ООО «</w:t>
      </w:r>
      <w:proofErr w:type="spellStart"/>
      <w:r>
        <w:rPr>
          <w:rFonts w:cs="Times New Roman"/>
          <w:sz w:val="26"/>
          <w:szCs w:val="26"/>
        </w:rPr>
        <w:t>Гюмри</w:t>
      </w:r>
      <w:proofErr w:type="spellEnd"/>
      <w:r>
        <w:rPr>
          <w:rFonts w:cs="Times New Roman"/>
          <w:sz w:val="26"/>
          <w:szCs w:val="26"/>
        </w:rPr>
        <w:t>», кафе «Анис» ООО «Изумруд» (с</w:t>
      </w:r>
      <w:proofErr w:type="gramStart"/>
      <w:r>
        <w:rPr>
          <w:rFonts w:cs="Times New Roman"/>
          <w:sz w:val="26"/>
          <w:szCs w:val="26"/>
        </w:rPr>
        <w:t>.Ч</w:t>
      </w:r>
      <w:proofErr w:type="gramEnd"/>
      <w:r>
        <w:rPr>
          <w:rFonts w:cs="Times New Roman"/>
          <w:sz w:val="26"/>
          <w:szCs w:val="26"/>
        </w:rPr>
        <w:t>игири), кафе «Заимка» (с.Новинка), ООО «Две пятерки» (с.Егорьевка), кафе «</w:t>
      </w:r>
      <w:proofErr w:type="spellStart"/>
      <w:r>
        <w:rPr>
          <w:rFonts w:cs="Times New Roman"/>
          <w:sz w:val="26"/>
          <w:szCs w:val="26"/>
        </w:rPr>
        <w:t>Алим</w:t>
      </w:r>
      <w:proofErr w:type="spellEnd"/>
      <w:r>
        <w:rPr>
          <w:rFonts w:cs="Times New Roman"/>
          <w:sz w:val="26"/>
          <w:szCs w:val="26"/>
        </w:rPr>
        <w:t>» (ИП Хряков с. Волково).</w:t>
      </w:r>
      <w:r>
        <w:rPr>
          <w:sz w:val="28"/>
          <w:szCs w:val="28"/>
        </w:rPr>
        <w:t xml:space="preserve"> </w:t>
      </w:r>
    </w:p>
    <w:p w:rsidR="002653E5" w:rsidRDefault="002653E5" w:rsidP="002653E5">
      <w:pPr>
        <w:ind w:firstLine="709"/>
        <w:jc w:val="both"/>
        <w:rPr>
          <w:rFonts w:cs="Times New Roman"/>
          <w:b/>
          <w:sz w:val="26"/>
          <w:szCs w:val="26"/>
        </w:rPr>
      </w:pPr>
      <w:r>
        <w:rPr>
          <w:rFonts w:cs="Times New Roman"/>
          <w:b/>
          <w:sz w:val="26"/>
          <w:szCs w:val="26"/>
        </w:rPr>
        <w:lastRenderedPageBreak/>
        <w:t>Пассажирское обслуживание.</w:t>
      </w:r>
    </w:p>
    <w:p w:rsidR="002653E5" w:rsidRDefault="002653E5" w:rsidP="002653E5">
      <w:pPr>
        <w:ind w:firstLine="709"/>
        <w:jc w:val="both"/>
        <w:rPr>
          <w:rFonts w:cs="Times New Roman"/>
          <w:sz w:val="26"/>
          <w:szCs w:val="26"/>
        </w:rPr>
      </w:pPr>
      <w:r>
        <w:rPr>
          <w:rFonts w:cs="Times New Roman"/>
          <w:sz w:val="26"/>
          <w:szCs w:val="26"/>
        </w:rPr>
        <w:t>За органами местного самоуправления Благовещенского района закреплено  7 автобусных маршрутов (пригородных 5, межмуниципальных 2). Все населенные пункты имеют регулярное автобусное сообщение с районным центром.</w:t>
      </w:r>
    </w:p>
    <w:p w:rsidR="002653E5" w:rsidRDefault="002653E5" w:rsidP="002653E5">
      <w:pPr>
        <w:ind w:firstLine="709"/>
        <w:jc w:val="both"/>
        <w:rPr>
          <w:rFonts w:cs="Times New Roman"/>
          <w:sz w:val="26"/>
          <w:szCs w:val="26"/>
        </w:rPr>
      </w:pPr>
      <w:r>
        <w:rPr>
          <w:rFonts w:cs="Times New Roman"/>
          <w:sz w:val="26"/>
          <w:szCs w:val="26"/>
        </w:rPr>
        <w:t>За 2015 год перевезено 1008,2  тыс. пассажиров (2014г -941 тыс.), в том числе более 272тыс.  пассажиров имеющих социальные карты (2014г -230 тыс.).</w:t>
      </w:r>
    </w:p>
    <w:p w:rsidR="002653E5" w:rsidRDefault="002653E5" w:rsidP="002653E5">
      <w:pPr>
        <w:jc w:val="both"/>
        <w:rPr>
          <w:sz w:val="26"/>
          <w:szCs w:val="26"/>
        </w:rPr>
      </w:pPr>
      <w:r>
        <w:rPr>
          <w:sz w:val="26"/>
          <w:szCs w:val="26"/>
        </w:rPr>
        <w:t xml:space="preserve">            В 2015 году для удобства пассажиров внесено ряд изменений по автобусным маршрутам. В связи с тем, что в селе Чигири находится поликлиника и жителям района приходилось ездить на прием  через г. Благовещенск, была проведена работа по изменению маршрутов и автобусы обслуживающий пассажиров села Бибиково (в понедельник, вторник) и села </w:t>
      </w:r>
      <w:proofErr w:type="spellStart"/>
      <w:r>
        <w:rPr>
          <w:sz w:val="26"/>
          <w:szCs w:val="26"/>
        </w:rPr>
        <w:t>Грязнушки</w:t>
      </w:r>
      <w:proofErr w:type="spellEnd"/>
      <w:r>
        <w:rPr>
          <w:b/>
          <w:sz w:val="26"/>
          <w:szCs w:val="26"/>
        </w:rPr>
        <w:t xml:space="preserve"> </w:t>
      </w:r>
      <w:r>
        <w:rPr>
          <w:sz w:val="26"/>
          <w:szCs w:val="26"/>
        </w:rPr>
        <w:t>(в понедельник</w:t>
      </w:r>
      <w:r>
        <w:rPr>
          <w:b/>
          <w:sz w:val="26"/>
          <w:szCs w:val="26"/>
        </w:rPr>
        <w:t>)</w:t>
      </w:r>
      <w:r>
        <w:rPr>
          <w:sz w:val="26"/>
          <w:szCs w:val="26"/>
        </w:rPr>
        <w:t xml:space="preserve"> стали заходить </w:t>
      </w:r>
      <w:proofErr w:type="gramStart"/>
      <w:r>
        <w:rPr>
          <w:sz w:val="26"/>
          <w:szCs w:val="26"/>
        </w:rPr>
        <w:t>в</w:t>
      </w:r>
      <w:proofErr w:type="gramEnd"/>
      <w:r>
        <w:rPr>
          <w:sz w:val="26"/>
          <w:szCs w:val="26"/>
        </w:rPr>
        <w:t xml:space="preserve"> с. Чигири.</w:t>
      </w:r>
    </w:p>
    <w:p w:rsidR="002653E5" w:rsidRDefault="002653E5" w:rsidP="002653E5">
      <w:pPr>
        <w:jc w:val="both"/>
        <w:rPr>
          <w:sz w:val="26"/>
          <w:szCs w:val="26"/>
        </w:rPr>
      </w:pPr>
      <w:r>
        <w:rPr>
          <w:sz w:val="26"/>
          <w:szCs w:val="26"/>
        </w:rPr>
        <w:t xml:space="preserve">           В связи с оптимизацией </w:t>
      </w:r>
      <w:proofErr w:type="spellStart"/>
      <w:r>
        <w:rPr>
          <w:sz w:val="26"/>
          <w:szCs w:val="26"/>
        </w:rPr>
        <w:t>Чигиринской</w:t>
      </w:r>
      <w:proofErr w:type="spellEnd"/>
      <w:r>
        <w:rPr>
          <w:sz w:val="26"/>
          <w:szCs w:val="26"/>
        </w:rPr>
        <w:t xml:space="preserve"> поликлиники открыт и действует автобусный маршрут, соединяющий с. Чигири и областную больницу. </w:t>
      </w:r>
    </w:p>
    <w:p w:rsidR="002653E5" w:rsidRDefault="002653E5" w:rsidP="002653E5">
      <w:pPr>
        <w:rPr>
          <w:sz w:val="26"/>
          <w:szCs w:val="26"/>
        </w:rPr>
      </w:pPr>
      <w:r>
        <w:rPr>
          <w:sz w:val="26"/>
          <w:szCs w:val="26"/>
        </w:rPr>
        <w:t xml:space="preserve">          В целях улучшения обслуживания по маршруту «</w:t>
      </w:r>
      <w:proofErr w:type="gramStart"/>
      <w:r>
        <w:rPr>
          <w:sz w:val="26"/>
          <w:szCs w:val="26"/>
        </w:rPr>
        <w:t>г</w:t>
      </w:r>
      <w:proofErr w:type="gramEnd"/>
      <w:r>
        <w:rPr>
          <w:sz w:val="26"/>
          <w:szCs w:val="26"/>
        </w:rPr>
        <w:t>. Благовещенск – с. Чигири»:</w:t>
      </w:r>
    </w:p>
    <w:p w:rsidR="002653E5" w:rsidRDefault="002653E5" w:rsidP="002653E5">
      <w:pPr>
        <w:jc w:val="both"/>
        <w:rPr>
          <w:sz w:val="26"/>
          <w:szCs w:val="26"/>
        </w:rPr>
      </w:pPr>
      <w:r>
        <w:rPr>
          <w:sz w:val="26"/>
          <w:szCs w:val="26"/>
        </w:rPr>
        <w:t>-  увеличено количество обслуживающих автобусов;</w:t>
      </w:r>
    </w:p>
    <w:p w:rsidR="002653E5" w:rsidRDefault="002653E5" w:rsidP="002653E5">
      <w:pPr>
        <w:jc w:val="both"/>
        <w:rPr>
          <w:sz w:val="26"/>
          <w:szCs w:val="26"/>
        </w:rPr>
      </w:pPr>
      <w:r>
        <w:rPr>
          <w:sz w:val="26"/>
          <w:szCs w:val="26"/>
        </w:rPr>
        <w:t>- автобусный маршрут был продлен до нового микрорайона;</w:t>
      </w:r>
    </w:p>
    <w:p w:rsidR="002653E5" w:rsidRDefault="002653E5" w:rsidP="002653E5">
      <w:pPr>
        <w:jc w:val="both"/>
        <w:rPr>
          <w:sz w:val="26"/>
          <w:szCs w:val="26"/>
        </w:rPr>
      </w:pPr>
      <w:r>
        <w:rPr>
          <w:sz w:val="26"/>
          <w:szCs w:val="26"/>
        </w:rPr>
        <w:t>- в новом микрорайоне построена  остановка с разворотной площадкой;</w:t>
      </w:r>
    </w:p>
    <w:p w:rsidR="002653E5" w:rsidRDefault="002653E5" w:rsidP="002653E5">
      <w:pPr>
        <w:jc w:val="both"/>
        <w:rPr>
          <w:sz w:val="26"/>
          <w:szCs w:val="26"/>
        </w:rPr>
      </w:pPr>
      <w:r>
        <w:rPr>
          <w:sz w:val="26"/>
          <w:szCs w:val="26"/>
        </w:rPr>
        <w:t>- построены две остановки в районе микрорайона «Европейский» с вызывным пешеходным переходом.</w:t>
      </w:r>
    </w:p>
    <w:p w:rsidR="002653E5" w:rsidRDefault="002653E5" w:rsidP="002653E5">
      <w:pPr>
        <w:ind w:firstLine="709"/>
        <w:jc w:val="both"/>
        <w:rPr>
          <w:rFonts w:cs="Times New Roman"/>
          <w:sz w:val="26"/>
          <w:szCs w:val="26"/>
        </w:rPr>
      </w:pPr>
      <w:r>
        <w:rPr>
          <w:rFonts w:cs="Times New Roman"/>
          <w:b/>
          <w:sz w:val="26"/>
          <w:szCs w:val="26"/>
          <w:u w:val="single"/>
        </w:rPr>
        <w:t>8. Малое предпринимательство.</w:t>
      </w:r>
      <w:r>
        <w:rPr>
          <w:rFonts w:cs="Times New Roman"/>
          <w:sz w:val="26"/>
          <w:szCs w:val="26"/>
        </w:rPr>
        <w:t xml:space="preserve">  </w:t>
      </w:r>
    </w:p>
    <w:p w:rsidR="002653E5" w:rsidRDefault="002653E5" w:rsidP="002653E5">
      <w:pPr>
        <w:ind w:firstLine="709"/>
        <w:jc w:val="both"/>
        <w:rPr>
          <w:rFonts w:cs="Times New Roman"/>
          <w:sz w:val="26"/>
          <w:szCs w:val="26"/>
        </w:rPr>
      </w:pPr>
      <w:proofErr w:type="gramStart"/>
      <w:r>
        <w:rPr>
          <w:rFonts w:cs="Times New Roman"/>
          <w:sz w:val="26"/>
          <w:szCs w:val="26"/>
        </w:rPr>
        <w:t>На  конец</w:t>
      </w:r>
      <w:proofErr w:type="gramEnd"/>
      <w:r>
        <w:rPr>
          <w:rFonts w:cs="Times New Roman"/>
          <w:sz w:val="26"/>
          <w:szCs w:val="26"/>
        </w:rPr>
        <w:t xml:space="preserve"> 2015 года в районе  зарегистрировано 251 малое (среднее) предприятие и 756 (2014г -701) предпринимателей без образования юридического лица.  Число субъектов предпринимательства увеличилось на 83 единицы.  </w:t>
      </w:r>
    </w:p>
    <w:p w:rsidR="002653E5" w:rsidRDefault="002653E5" w:rsidP="002653E5">
      <w:pPr>
        <w:ind w:firstLine="709"/>
        <w:jc w:val="both"/>
        <w:rPr>
          <w:sz w:val="26"/>
          <w:szCs w:val="26"/>
        </w:rPr>
      </w:pPr>
      <w:r>
        <w:rPr>
          <w:sz w:val="26"/>
          <w:szCs w:val="26"/>
        </w:rPr>
        <w:t>Численность работающих в  сфере малого бизнеса более 3 тыс</w:t>
      </w:r>
      <w:proofErr w:type="gramStart"/>
      <w:r>
        <w:rPr>
          <w:sz w:val="26"/>
          <w:szCs w:val="26"/>
        </w:rPr>
        <w:t>.ч</w:t>
      </w:r>
      <w:proofErr w:type="gramEnd"/>
      <w:r>
        <w:rPr>
          <w:sz w:val="26"/>
          <w:szCs w:val="26"/>
        </w:rPr>
        <w:t xml:space="preserve">еловек или 67% от общей численности работающих в районе (2014г - 62%).  </w:t>
      </w:r>
    </w:p>
    <w:p w:rsidR="002653E5" w:rsidRDefault="002653E5" w:rsidP="002653E5">
      <w:pPr>
        <w:ind w:firstLine="709"/>
        <w:jc w:val="both"/>
        <w:rPr>
          <w:rFonts w:cs="Times New Roman"/>
          <w:sz w:val="26"/>
          <w:szCs w:val="26"/>
        </w:rPr>
      </w:pPr>
      <w:r>
        <w:rPr>
          <w:rFonts w:cs="Times New Roman"/>
          <w:sz w:val="26"/>
          <w:szCs w:val="26"/>
        </w:rPr>
        <w:t>Годовой оборот  оценивается  в пределах  530 млн. рублей.</w:t>
      </w:r>
    </w:p>
    <w:p w:rsidR="002653E5" w:rsidRDefault="002653E5" w:rsidP="002653E5">
      <w:pPr>
        <w:pStyle w:val="S"/>
        <w:jc w:val="both"/>
        <w:rPr>
          <w:rFonts w:cs="Times New Roman"/>
          <w:b/>
          <w:sz w:val="26"/>
          <w:szCs w:val="26"/>
        </w:rPr>
      </w:pPr>
      <w:r>
        <w:rPr>
          <w:rFonts w:cs="Times New Roman"/>
          <w:sz w:val="26"/>
          <w:szCs w:val="26"/>
        </w:rPr>
        <w:t xml:space="preserve">Предприниматели обеспечивают население практически на 100% товарами повседневного спроса, общественным питанием, транспортными, бытовыми и другими услугами.  </w:t>
      </w:r>
    </w:p>
    <w:p w:rsidR="002653E5" w:rsidRDefault="002653E5" w:rsidP="002653E5">
      <w:pPr>
        <w:suppressAutoHyphens w:val="0"/>
        <w:autoSpaceDE w:val="0"/>
        <w:autoSpaceDN w:val="0"/>
        <w:adjustRightInd w:val="0"/>
        <w:ind w:firstLine="709"/>
        <w:jc w:val="both"/>
        <w:rPr>
          <w:rFonts w:cs="Times New Roman"/>
          <w:sz w:val="26"/>
          <w:szCs w:val="26"/>
        </w:rPr>
      </w:pPr>
      <w:r>
        <w:rPr>
          <w:rFonts w:cs="Times New Roman"/>
          <w:color w:val="auto"/>
          <w:sz w:val="26"/>
          <w:szCs w:val="26"/>
          <w:lang w:eastAsia="ru-RU"/>
        </w:rPr>
        <w:t>В связи с дефицитом средств  районного бюджета,  поддержка малого бизнеса осуществлялась путем  содействия предприятиям по участию в областных программах для получения финансовой поддержка (в том числе грантов на создание предприятий); информационной и консультационной поддержки, предоставления земельных участков.</w:t>
      </w:r>
    </w:p>
    <w:p w:rsidR="002653E5" w:rsidRDefault="002653E5" w:rsidP="002653E5">
      <w:pPr>
        <w:pStyle w:val="a5"/>
        <w:ind w:firstLine="708"/>
        <w:jc w:val="both"/>
        <w:rPr>
          <w:rFonts w:ascii="Times New Roman" w:hAnsi="Times New Roman" w:cs="Times New Roman"/>
          <w:sz w:val="26"/>
          <w:szCs w:val="26"/>
        </w:rPr>
      </w:pPr>
      <w:r>
        <w:rPr>
          <w:rFonts w:ascii="Times New Roman" w:hAnsi="Times New Roman" w:cs="Times New Roman"/>
          <w:sz w:val="26"/>
          <w:szCs w:val="26"/>
        </w:rPr>
        <w:t xml:space="preserve">В целях поддержки субъектам малого предпринимательства предоставлено: </w:t>
      </w:r>
    </w:p>
    <w:p w:rsidR="002653E5" w:rsidRDefault="002653E5" w:rsidP="002653E5">
      <w:pPr>
        <w:pStyle w:val="a5"/>
        <w:ind w:firstLine="708"/>
        <w:jc w:val="both"/>
        <w:rPr>
          <w:rFonts w:ascii="Times New Roman" w:hAnsi="Times New Roman" w:cs="Times New Roman"/>
          <w:sz w:val="26"/>
          <w:szCs w:val="26"/>
        </w:rPr>
      </w:pPr>
      <w:r>
        <w:rPr>
          <w:rFonts w:ascii="Times New Roman" w:hAnsi="Times New Roman" w:cs="Times New Roman"/>
          <w:sz w:val="26"/>
          <w:szCs w:val="26"/>
        </w:rPr>
        <w:t>- в аренду 2,8 тыс. м2 площадей муниципальной собственности, в том числе за  2014-2015 годы  – 1,4  тыс</w:t>
      </w:r>
      <w:proofErr w:type="gramStart"/>
      <w:r>
        <w:rPr>
          <w:rFonts w:ascii="Times New Roman" w:hAnsi="Times New Roman" w:cs="Times New Roman"/>
          <w:sz w:val="26"/>
          <w:szCs w:val="26"/>
        </w:rPr>
        <w:t>.м</w:t>
      </w:r>
      <w:proofErr w:type="gramEnd"/>
      <w:r>
        <w:rPr>
          <w:rFonts w:ascii="Times New Roman" w:hAnsi="Times New Roman" w:cs="Times New Roman"/>
          <w:sz w:val="26"/>
          <w:szCs w:val="26"/>
        </w:rPr>
        <w:t>2;</w:t>
      </w:r>
    </w:p>
    <w:p w:rsidR="002653E5" w:rsidRDefault="002653E5" w:rsidP="002653E5">
      <w:pPr>
        <w:pStyle w:val="a5"/>
        <w:ind w:firstLine="708"/>
        <w:jc w:val="both"/>
        <w:rPr>
          <w:rFonts w:ascii="Times New Roman" w:hAnsi="Times New Roman" w:cs="Times New Roman"/>
          <w:sz w:val="26"/>
          <w:szCs w:val="26"/>
        </w:rPr>
      </w:pPr>
      <w:r>
        <w:rPr>
          <w:rFonts w:ascii="Times New Roman" w:hAnsi="Times New Roman" w:cs="Times New Roman"/>
          <w:sz w:val="26"/>
          <w:szCs w:val="26"/>
        </w:rPr>
        <w:t>- в долгосрочную аренду КФХ района  земельных участков общей площадью 3605 га,  в том числе за последние два года - 3145га.</w:t>
      </w:r>
    </w:p>
    <w:p w:rsidR="002653E5" w:rsidRDefault="002653E5" w:rsidP="002653E5">
      <w:pPr>
        <w:pStyle w:val="a5"/>
        <w:ind w:firstLine="708"/>
        <w:jc w:val="both"/>
        <w:rPr>
          <w:rFonts w:ascii="Times New Roman" w:hAnsi="Times New Roman" w:cs="Times New Roman"/>
          <w:sz w:val="26"/>
          <w:szCs w:val="26"/>
        </w:rPr>
      </w:pPr>
      <w:r>
        <w:rPr>
          <w:rFonts w:ascii="Times New Roman" w:hAnsi="Times New Roman" w:cs="Times New Roman"/>
          <w:sz w:val="26"/>
          <w:szCs w:val="26"/>
        </w:rPr>
        <w:t>За последние 5 лет при содействии администрации  в рамках областной программы развития малого  предпринимательства финансовая поддержка оказана  более 40 предпринимателям на сумму 20 млн</w:t>
      </w:r>
      <w:proofErr w:type="gramStart"/>
      <w:r>
        <w:rPr>
          <w:rFonts w:ascii="Times New Roman" w:hAnsi="Times New Roman" w:cs="Times New Roman"/>
          <w:sz w:val="26"/>
          <w:szCs w:val="26"/>
        </w:rPr>
        <w:t>.р</w:t>
      </w:r>
      <w:proofErr w:type="gramEnd"/>
      <w:r>
        <w:rPr>
          <w:rFonts w:ascii="Times New Roman" w:hAnsi="Times New Roman" w:cs="Times New Roman"/>
          <w:sz w:val="26"/>
          <w:szCs w:val="26"/>
        </w:rPr>
        <w:t xml:space="preserve">ублей. </w:t>
      </w:r>
    </w:p>
    <w:p w:rsidR="002653E5" w:rsidRDefault="002653E5" w:rsidP="002653E5">
      <w:pPr>
        <w:pStyle w:val="a5"/>
        <w:ind w:firstLine="708"/>
        <w:jc w:val="both"/>
        <w:rPr>
          <w:rFonts w:ascii="Times New Roman" w:hAnsi="Times New Roman" w:cs="Times New Roman"/>
          <w:sz w:val="26"/>
          <w:szCs w:val="26"/>
        </w:rPr>
      </w:pPr>
      <w:r>
        <w:rPr>
          <w:rFonts w:ascii="Times New Roman" w:hAnsi="Times New Roman" w:cs="Times New Roman"/>
          <w:sz w:val="26"/>
          <w:szCs w:val="26"/>
        </w:rPr>
        <w:t>Оказывается содействие товаропроизводителям в продвижение продукции, в том числе путем привлечения к участию в проводимых выставках – ярмарках.</w:t>
      </w:r>
    </w:p>
    <w:p w:rsidR="002653E5" w:rsidRDefault="002653E5" w:rsidP="002653E5">
      <w:pPr>
        <w:pStyle w:val="a5"/>
        <w:ind w:firstLine="708"/>
        <w:jc w:val="both"/>
        <w:rPr>
          <w:rFonts w:ascii="Times New Roman" w:hAnsi="Times New Roman" w:cs="Times New Roman"/>
          <w:sz w:val="26"/>
          <w:szCs w:val="26"/>
        </w:rPr>
      </w:pPr>
      <w:r>
        <w:rPr>
          <w:rFonts w:ascii="Times New Roman" w:hAnsi="Times New Roman" w:cs="Times New Roman"/>
          <w:sz w:val="26"/>
          <w:szCs w:val="26"/>
        </w:rPr>
        <w:lastRenderedPageBreak/>
        <w:t xml:space="preserve"> С прошлого года начата работа </w:t>
      </w:r>
      <w:r>
        <w:rPr>
          <w:rFonts w:ascii="Times New Roman" w:hAnsi="Times New Roman" w:cs="Times New Roman"/>
          <w:b/>
          <w:sz w:val="26"/>
          <w:szCs w:val="26"/>
        </w:rPr>
        <w:t>по внедрению лучших муниципальных практик по улучшению инвестиционного климата в районе.</w:t>
      </w:r>
      <w:r>
        <w:rPr>
          <w:rFonts w:ascii="Times New Roman" w:hAnsi="Times New Roman" w:cs="Times New Roman"/>
          <w:sz w:val="26"/>
          <w:szCs w:val="26"/>
        </w:rPr>
        <w:t xml:space="preserve">  Наш район и </w:t>
      </w:r>
      <w:proofErr w:type="gramStart"/>
      <w:r>
        <w:rPr>
          <w:rFonts w:ascii="Times New Roman" w:hAnsi="Times New Roman" w:cs="Times New Roman"/>
          <w:sz w:val="26"/>
          <w:szCs w:val="26"/>
        </w:rPr>
        <w:t>г</w:t>
      </w:r>
      <w:proofErr w:type="gramEnd"/>
      <w:r>
        <w:rPr>
          <w:rFonts w:ascii="Times New Roman" w:hAnsi="Times New Roman" w:cs="Times New Roman"/>
          <w:sz w:val="26"/>
          <w:szCs w:val="26"/>
        </w:rPr>
        <w:t xml:space="preserve">. Белогорск вошли в </w:t>
      </w:r>
      <w:proofErr w:type="spellStart"/>
      <w:r>
        <w:rPr>
          <w:rFonts w:ascii="Times New Roman" w:hAnsi="Times New Roman" w:cs="Times New Roman"/>
          <w:sz w:val="26"/>
          <w:szCs w:val="26"/>
        </w:rPr>
        <w:t>пилотный</w:t>
      </w:r>
      <w:proofErr w:type="spellEnd"/>
      <w:r>
        <w:rPr>
          <w:rFonts w:ascii="Times New Roman" w:hAnsi="Times New Roman" w:cs="Times New Roman"/>
          <w:sz w:val="26"/>
          <w:szCs w:val="26"/>
        </w:rPr>
        <w:t xml:space="preserve">  проект области по данному вопросу.</w:t>
      </w:r>
    </w:p>
    <w:p w:rsidR="002653E5" w:rsidRDefault="002653E5" w:rsidP="002653E5">
      <w:pPr>
        <w:suppressAutoHyphens w:val="0"/>
        <w:autoSpaceDE w:val="0"/>
        <w:autoSpaceDN w:val="0"/>
        <w:adjustRightInd w:val="0"/>
        <w:ind w:firstLine="709"/>
        <w:jc w:val="both"/>
        <w:rPr>
          <w:rFonts w:cs="Times New Roman"/>
          <w:i/>
          <w:color w:val="auto"/>
          <w:sz w:val="26"/>
          <w:szCs w:val="26"/>
          <w:lang w:eastAsia="ru-RU"/>
        </w:rPr>
      </w:pPr>
      <w:r>
        <w:rPr>
          <w:rFonts w:cs="Times New Roman"/>
          <w:i/>
          <w:color w:val="auto"/>
          <w:sz w:val="26"/>
          <w:szCs w:val="26"/>
          <w:lang w:eastAsia="ru-RU"/>
        </w:rPr>
        <w:t xml:space="preserve">В районе действует Совет по малому и среднему предпринимательству при администрации Благовещенского района, который   является консультативно-совещательным органом по вопросам развития малого и среднего предпринимательства и осуществляет взаимодействие с аналогичным областным Советом. </w:t>
      </w:r>
    </w:p>
    <w:p w:rsidR="002653E5" w:rsidRDefault="002653E5" w:rsidP="002653E5">
      <w:pPr>
        <w:ind w:firstLine="709"/>
        <w:jc w:val="both"/>
        <w:rPr>
          <w:rFonts w:cs="Times New Roman"/>
          <w:b/>
          <w:sz w:val="26"/>
          <w:szCs w:val="26"/>
          <w:u w:val="single"/>
        </w:rPr>
      </w:pPr>
      <w:r>
        <w:rPr>
          <w:rFonts w:cs="Times New Roman"/>
          <w:b/>
          <w:sz w:val="26"/>
          <w:szCs w:val="26"/>
          <w:u w:val="single"/>
        </w:rPr>
        <w:t xml:space="preserve">9. Труд и занятость  </w:t>
      </w:r>
    </w:p>
    <w:p w:rsidR="002653E5" w:rsidRDefault="002653E5" w:rsidP="002653E5">
      <w:pPr>
        <w:ind w:firstLine="709"/>
        <w:jc w:val="both"/>
        <w:rPr>
          <w:rFonts w:cs="Times New Roman"/>
          <w:i/>
          <w:sz w:val="26"/>
          <w:szCs w:val="26"/>
        </w:rPr>
      </w:pPr>
      <w:r>
        <w:rPr>
          <w:rFonts w:cs="Times New Roman"/>
          <w:sz w:val="26"/>
          <w:szCs w:val="26"/>
        </w:rPr>
        <w:t xml:space="preserve">Численность населения в трудоспособном возрасте в Благовещенском  районе  в 2015 году составила 12859 человек (2014г -12499 человек).  В экономике района занято около 40%.  </w:t>
      </w:r>
      <w:r>
        <w:rPr>
          <w:rFonts w:cs="Times New Roman"/>
          <w:i/>
          <w:sz w:val="26"/>
          <w:szCs w:val="26"/>
        </w:rPr>
        <w:t xml:space="preserve">Наибольшая часть работающих в  районе занято  в сельском хозяйстве и сфере услуг. </w:t>
      </w:r>
    </w:p>
    <w:p w:rsidR="002653E5" w:rsidRDefault="002653E5" w:rsidP="002653E5">
      <w:pPr>
        <w:ind w:firstLine="709"/>
        <w:jc w:val="both"/>
        <w:rPr>
          <w:rFonts w:cs="Times New Roman"/>
          <w:sz w:val="26"/>
          <w:szCs w:val="26"/>
        </w:rPr>
      </w:pPr>
      <w:r>
        <w:rPr>
          <w:rFonts w:cs="Times New Roman"/>
          <w:sz w:val="26"/>
          <w:szCs w:val="26"/>
        </w:rPr>
        <w:t xml:space="preserve">Уровень регистрированной безработицы на 1.01.2016г составил по Благовещенскому району 3,7%  (на 1.01 2015г – 3,2 %),  этот показатель сохранится в текущем году. </w:t>
      </w:r>
      <w:r>
        <w:rPr>
          <w:rFonts w:eastAsia="SimSun" w:cs="Times New Roman"/>
          <w:sz w:val="26"/>
          <w:szCs w:val="26"/>
          <w:lang w:eastAsia="zh-CN"/>
        </w:rPr>
        <w:t xml:space="preserve">   </w:t>
      </w:r>
    </w:p>
    <w:p w:rsidR="002653E5" w:rsidRDefault="002653E5" w:rsidP="002653E5">
      <w:pPr>
        <w:ind w:firstLine="708"/>
        <w:jc w:val="both"/>
        <w:rPr>
          <w:rFonts w:eastAsia="SimSun" w:cs="Times New Roman"/>
          <w:sz w:val="26"/>
          <w:szCs w:val="26"/>
          <w:lang w:eastAsia="zh-CN"/>
        </w:rPr>
      </w:pPr>
      <w:r>
        <w:rPr>
          <w:rFonts w:eastAsia="SimSun" w:cs="Times New Roman"/>
          <w:sz w:val="26"/>
          <w:szCs w:val="26"/>
          <w:lang w:eastAsia="zh-CN"/>
        </w:rPr>
        <w:t xml:space="preserve">   В 2015 года признано безработными 722 человека (2014г -598 человек). При содействии центра занятости населения  172 гражданина  нашли работу, что составило 12,8 % от численности граждан, обратившихся в центр занятости, 1 - организовал собственное дело.  На общественные работы направлено 162 жителя Благовещенского района.  </w:t>
      </w:r>
    </w:p>
    <w:p w:rsidR="002653E5" w:rsidRDefault="002653E5" w:rsidP="002653E5">
      <w:pPr>
        <w:ind w:firstLine="708"/>
        <w:jc w:val="both"/>
        <w:rPr>
          <w:rFonts w:eastAsia="SimSun" w:cs="Times New Roman"/>
          <w:sz w:val="26"/>
          <w:szCs w:val="26"/>
          <w:lang w:eastAsia="zh-CN"/>
        </w:rPr>
      </w:pPr>
      <w:r>
        <w:rPr>
          <w:rFonts w:eastAsia="SimSun" w:cs="Times New Roman"/>
          <w:sz w:val="26"/>
          <w:szCs w:val="26"/>
          <w:lang w:eastAsia="zh-CN"/>
        </w:rPr>
        <w:t xml:space="preserve">При этом  в течение года   работодателями было заявлено 288 вакансий, в том числе по рабочим профессиям – 253.  Среди заявленных профессий  спрос на механизаторов, рабочих строительных специальностей, специалистов в учреждения  здравоохранения, почтовых работников.   </w:t>
      </w:r>
    </w:p>
    <w:p w:rsidR="002653E5" w:rsidRDefault="002653E5" w:rsidP="002653E5">
      <w:pPr>
        <w:jc w:val="both"/>
        <w:rPr>
          <w:rFonts w:eastAsia="SimSun" w:cs="Times New Roman"/>
          <w:sz w:val="26"/>
          <w:szCs w:val="26"/>
          <w:lang w:eastAsia="zh-CN"/>
        </w:rPr>
      </w:pPr>
      <w:r>
        <w:rPr>
          <w:rFonts w:eastAsia="SimSun" w:cs="Times New Roman"/>
          <w:sz w:val="26"/>
          <w:szCs w:val="26"/>
          <w:lang w:eastAsia="zh-CN"/>
        </w:rPr>
        <w:t xml:space="preserve">               Основными причинами безработицы по-прежнему остается сезонность занятости в сельском хозяйстве,  низкий уровень предлагаемой заработной платы работодателями, падение престижа рабочих профессий среди молодежи, низкая квалификация.</w:t>
      </w:r>
    </w:p>
    <w:p w:rsidR="002653E5" w:rsidRDefault="002653E5" w:rsidP="002653E5">
      <w:pPr>
        <w:ind w:firstLine="709"/>
        <w:jc w:val="both"/>
        <w:rPr>
          <w:rFonts w:cs="Times New Roman"/>
          <w:sz w:val="26"/>
          <w:szCs w:val="26"/>
        </w:rPr>
      </w:pPr>
      <w:r>
        <w:rPr>
          <w:rFonts w:cs="Times New Roman"/>
          <w:sz w:val="26"/>
          <w:szCs w:val="26"/>
        </w:rPr>
        <w:t xml:space="preserve">Среднемесячная номинальная заработная плата работников организаций, </w:t>
      </w:r>
      <w:r>
        <w:rPr>
          <w:rFonts w:cs="Times New Roman"/>
          <w:b/>
          <w:sz w:val="26"/>
          <w:szCs w:val="26"/>
        </w:rPr>
        <w:t>не относящихся к субъектам малого предпринимательства,</w:t>
      </w:r>
      <w:r>
        <w:rPr>
          <w:rFonts w:cs="Times New Roman"/>
          <w:sz w:val="26"/>
          <w:szCs w:val="26"/>
        </w:rPr>
        <w:t xml:space="preserve"> по району  составила в отчетном году  27340 руб. (2014г  - 26214 руб.), темп роста за год составил 104,3%.</w:t>
      </w:r>
    </w:p>
    <w:p w:rsidR="002653E5" w:rsidRDefault="002653E5" w:rsidP="002653E5">
      <w:pPr>
        <w:ind w:firstLine="709"/>
        <w:jc w:val="both"/>
        <w:rPr>
          <w:rFonts w:cs="Times New Roman"/>
          <w:sz w:val="26"/>
          <w:szCs w:val="26"/>
        </w:rPr>
      </w:pPr>
      <w:r>
        <w:rPr>
          <w:rFonts w:cs="Times New Roman"/>
          <w:sz w:val="26"/>
          <w:szCs w:val="26"/>
        </w:rPr>
        <w:t>Администрацией района в  течение последних лет проведена работа по повышению заработной платы работников социальной сферы. В результате среднемесячная номинальная заработная плата составила:</w:t>
      </w:r>
    </w:p>
    <w:p w:rsidR="002653E5" w:rsidRDefault="002653E5" w:rsidP="002653E5">
      <w:pPr>
        <w:ind w:firstLine="709"/>
        <w:jc w:val="both"/>
        <w:rPr>
          <w:rFonts w:cs="Times New Roman"/>
          <w:sz w:val="26"/>
          <w:szCs w:val="26"/>
        </w:rPr>
      </w:pPr>
      <w:r>
        <w:rPr>
          <w:rFonts w:cs="Times New Roman"/>
          <w:sz w:val="26"/>
          <w:szCs w:val="26"/>
        </w:rPr>
        <w:t xml:space="preserve"> - работников муниципальных общеобразовательных учреждений составила в 2015г – 25803 руб. (2014 г- 26733руб), </w:t>
      </w:r>
      <w:proofErr w:type="gramStart"/>
      <w:r>
        <w:rPr>
          <w:rFonts w:cs="Times New Roman"/>
          <w:sz w:val="26"/>
          <w:szCs w:val="26"/>
        </w:rPr>
        <w:t>ожидаемая</w:t>
      </w:r>
      <w:proofErr w:type="gramEnd"/>
      <w:r>
        <w:rPr>
          <w:rFonts w:cs="Times New Roman"/>
          <w:sz w:val="26"/>
          <w:szCs w:val="26"/>
        </w:rPr>
        <w:t xml:space="preserve"> в 2016 году  - 25803 руб. и сохранится в последующие годы; </w:t>
      </w:r>
    </w:p>
    <w:p w:rsidR="002653E5" w:rsidRDefault="002653E5" w:rsidP="002653E5">
      <w:pPr>
        <w:ind w:firstLine="709"/>
        <w:jc w:val="both"/>
        <w:rPr>
          <w:rFonts w:cs="Times New Roman"/>
          <w:sz w:val="26"/>
          <w:szCs w:val="26"/>
        </w:rPr>
      </w:pPr>
      <w:r>
        <w:rPr>
          <w:rFonts w:cs="Times New Roman"/>
          <w:sz w:val="26"/>
          <w:szCs w:val="26"/>
        </w:rPr>
        <w:t xml:space="preserve">- учителей муниципальных общеобразовательных учреждений в 2015г – 32198 руб. (2014г – 32099руб.),  </w:t>
      </w:r>
      <w:proofErr w:type="gramStart"/>
      <w:r>
        <w:rPr>
          <w:rFonts w:cs="Times New Roman"/>
          <w:sz w:val="26"/>
          <w:szCs w:val="26"/>
        </w:rPr>
        <w:t>ожидаемая</w:t>
      </w:r>
      <w:proofErr w:type="gramEnd"/>
      <w:r>
        <w:rPr>
          <w:rFonts w:cs="Times New Roman"/>
          <w:sz w:val="26"/>
          <w:szCs w:val="26"/>
        </w:rPr>
        <w:t xml:space="preserve"> в 2016 году 30437руб.    и сохранится в последующие годы;</w:t>
      </w:r>
    </w:p>
    <w:p w:rsidR="002653E5" w:rsidRDefault="002653E5" w:rsidP="002653E5">
      <w:pPr>
        <w:ind w:firstLine="709"/>
        <w:jc w:val="both"/>
        <w:rPr>
          <w:rFonts w:cs="Times New Roman"/>
          <w:sz w:val="26"/>
          <w:szCs w:val="26"/>
        </w:rPr>
      </w:pPr>
      <w:r>
        <w:rPr>
          <w:rFonts w:cs="Times New Roman"/>
          <w:sz w:val="26"/>
          <w:szCs w:val="26"/>
        </w:rPr>
        <w:t xml:space="preserve">- работников дошкольных учреждений в 2015г 17652 (2014 году – 18622,7 </w:t>
      </w:r>
      <w:proofErr w:type="spellStart"/>
      <w:r>
        <w:rPr>
          <w:rFonts w:cs="Times New Roman"/>
          <w:sz w:val="26"/>
          <w:szCs w:val="26"/>
        </w:rPr>
        <w:t>руб</w:t>
      </w:r>
      <w:proofErr w:type="spellEnd"/>
      <w:r>
        <w:rPr>
          <w:rFonts w:cs="Times New Roman"/>
          <w:sz w:val="26"/>
          <w:szCs w:val="26"/>
        </w:rPr>
        <w:t xml:space="preserve">),  </w:t>
      </w:r>
      <w:proofErr w:type="gramStart"/>
      <w:r>
        <w:rPr>
          <w:rFonts w:cs="Times New Roman"/>
          <w:sz w:val="26"/>
          <w:szCs w:val="26"/>
        </w:rPr>
        <w:t>ожидаемая</w:t>
      </w:r>
      <w:proofErr w:type="gramEnd"/>
      <w:r>
        <w:rPr>
          <w:rFonts w:cs="Times New Roman"/>
          <w:sz w:val="26"/>
          <w:szCs w:val="26"/>
        </w:rPr>
        <w:t xml:space="preserve"> в 2016году – 17437руб.  и сохранится в последующие годы;</w:t>
      </w:r>
    </w:p>
    <w:p w:rsidR="002653E5" w:rsidRDefault="002653E5" w:rsidP="002653E5">
      <w:pPr>
        <w:ind w:firstLine="709"/>
        <w:rPr>
          <w:rFonts w:cs="Times New Roman"/>
          <w:sz w:val="26"/>
          <w:szCs w:val="26"/>
        </w:rPr>
      </w:pPr>
      <w:r>
        <w:rPr>
          <w:rFonts w:cs="Times New Roman"/>
          <w:sz w:val="26"/>
          <w:szCs w:val="26"/>
        </w:rPr>
        <w:t xml:space="preserve">- работников учреждений культуры в  2015 – 21 314   (2014 г- году -21806),  </w:t>
      </w:r>
      <w:proofErr w:type="gramStart"/>
      <w:r>
        <w:rPr>
          <w:rFonts w:cs="Times New Roman"/>
          <w:sz w:val="26"/>
          <w:szCs w:val="26"/>
        </w:rPr>
        <w:t>ожидаемая</w:t>
      </w:r>
      <w:proofErr w:type="gramEnd"/>
      <w:r>
        <w:rPr>
          <w:rFonts w:cs="Times New Roman"/>
          <w:sz w:val="26"/>
          <w:szCs w:val="26"/>
        </w:rPr>
        <w:t xml:space="preserve"> в 2016 году - 21314руб. с последующим повышением.</w:t>
      </w:r>
    </w:p>
    <w:p w:rsidR="002653E5" w:rsidRDefault="002653E5" w:rsidP="002653E5">
      <w:pPr>
        <w:ind w:firstLine="709"/>
        <w:jc w:val="both"/>
        <w:rPr>
          <w:rFonts w:cs="Times New Roman"/>
          <w:b/>
          <w:sz w:val="26"/>
          <w:szCs w:val="26"/>
          <w:u w:val="single"/>
        </w:rPr>
      </w:pPr>
    </w:p>
    <w:p w:rsidR="002653E5" w:rsidRDefault="002653E5" w:rsidP="002653E5">
      <w:pPr>
        <w:ind w:firstLine="709"/>
        <w:jc w:val="both"/>
        <w:rPr>
          <w:rFonts w:cs="Times New Roman"/>
          <w:b/>
          <w:sz w:val="26"/>
          <w:szCs w:val="26"/>
          <w:u w:val="single"/>
        </w:rPr>
      </w:pPr>
      <w:r>
        <w:rPr>
          <w:rFonts w:cs="Times New Roman"/>
          <w:b/>
          <w:sz w:val="26"/>
          <w:szCs w:val="26"/>
          <w:u w:val="single"/>
        </w:rPr>
        <w:t>10.Развитие социальной сферы</w:t>
      </w:r>
    </w:p>
    <w:p w:rsidR="002653E5" w:rsidRDefault="002653E5" w:rsidP="002653E5">
      <w:pPr>
        <w:pStyle w:val="S"/>
        <w:rPr>
          <w:rFonts w:cs="Times New Roman"/>
          <w:b/>
          <w:sz w:val="26"/>
          <w:szCs w:val="26"/>
          <w:u w:val="single"/>
        </w:rPr>
      </w:pPr>
      <w:r>
        <w:rPr>
          <w:rFonts w:cs="Times New Roman"/>
          <w:b/>
          <w:sz w:val="26"/>
          <w:szCs w:val="26"/>
          <w:u w:val="single"/>
        </w:rPr>
        <w:t xml:space="preserve"> Здравоохранение</w:t>
      </w:r>
    </w:p>
    <w:p w:rsidR="002653E5" w:rsidRDefault="002653E5" w:rsidP="002653E5">
      <w:pPr>
        <w:ind w:firstLine="709"/>
        <w:jc w:val="both"/>
        <w:rPr>
          <w:rFonts w:cs="Times New Roman"/>
          <w:sz w:val="26"/>
          <w:szCs w:val="26"/>
        </w:rPr>
      </w:pPr>
      <w:r>
        <w:rPr>
          <w:rFonts w:cs="Times New Roman"/>
          <w:sz w:val="26"/>
          <w:szCs w:val="26"/>
        </w:rPr>
        <w:lastRenderedPageBreak/>
        <w:t>Медицинские организации Благовещенского района являются  обособленными структурными подразделения Амурской областной клинической больницы и представлены   центральной районной поликлиникой, 6 врачебными амбулаториями (</w:t>
      </w:r>
      <w:proofErr w:type="spellStart"/>
      <w:r>
        <w:rPr>
          <w:rFonts w:cs="Times New Roman"/>
          <w:sz w:val="26"/>
          <w:szCs w:val="26"/>
        </w:rPr>
        <w:t>с</w:t>
      </w:r>
      <w:proofErr w:type="gramStart"/>
      <w:r>
        <w:rPr>
          <w:rFonts w:cs="Times New Roman"/>
          <w:sz w:val="26"/>
          <w:szCs w:val="26"/>
        </w:rPr>
        <w:t>.Н</w:t>
      </w:r>
      <w:proofErr w:type="gramEnd"/>
      <w:r>
        <w:rPr>
          <w:rFonts w:cs="Times New Roman"/>
          <w:sz w:val="26"/>
          <w:szCs w:val="26"/>
        </w:rPr>
        <w:t>овопетровка</w:t>
      </w:r>
      <w:proofErr w:type="spellEnd"/>
      <w:r>
        <w:rPr>
          <w:rFonts w:cs="Times New Roman"/>
          <w:sz w:val="26"/>
          <w:szCs w:val="26"/>
        </w:rPr>
        <w:t xml:space="preserve">, с.Сергеевка, </w:t>
      </w:r>
      <w:proofErr w:type="spellStart"/>
      <w:r>
        <w:rPr>
          <w:rFonts w:cs="Times New Roman"/>
          <w:sz w:val="26"/>
          <w:szCs w:val="26"/>
        </w:rPr>
        <w:t>с.Марково</w:t>
      </w:r>
      <w:proofErr w:type="spellEnd"/>
      <w:r>
        <w:rPr>
          <w:rFonts w:cs="Times New Roman"/>
          <w:sz w:val="26"/>
          <w:szCs w:val="26"/>
        </w:rPr>
        <w:t xml:space="preserve">, </w:t>
      </w:r>
      <w:proofErr w:type="spellStart"/>
      <w:r>
        <w:rPr>
          <w:rFonts w:cs="Times New Roman"/>
          <w:sz w:val="26"/>
          <w:szCs w:val="26"/>
        </w:rPr>
        <w:t>сГрибское</w:t>
      </w:r>
      <w:proofErr w:type="spellEnd"/>
      <w:r>
        <w:rPr>
          <w:rFonts w:cs="Times New Roman"/>
          <w:sz w:val="26"/>
          <w:szCs w:val="26"/>
        </w:rPr>
        <w:t xml:space="preserve">, </w:t>
      </w:r>
      <w:proofErr w:type="spellStart"/>
      <w:r>
        <w:rPr>
          <w:rFonts w:cs="Times New Roman"/>
          <w:sz w:val="26"/>
          <w:szCs w:val="26"/>
        </w:rPr>
        <w:t>сУсть-Ивановка</w:t>
      </w:r>
      <w:proofErr w:type="spellEnd"/>
      <w:r>
        <w:rPr>
          <w:rFonts w:cs="Times New Roman"/>
          <w:sz w:val="26"/>
          <w:szCs w:val="26"/>
        </w:rPr>
        <w:t xml:space="preserve">, </w:t>
      </w:r>
      <w:proofErr w:type="spellStart"/>
      <w:r>
        <w:rPr>
          <w:rFonts w:cs="Times New Roman"/>
          <w:sz w:val="26"/>
          <w:szCs w:val="26"/>
        </w:rPr>
        <w:t>с,Волково</w:t>
      </w:r>
      <w:proofErr w:type="spellEnd"/>
      <w:r>
        <w:rPr>
          <w:rFonts w:cs="Times New Roman"/>
          <w:sz w:val="26"/>
          <w:szCs w:val="26"/>
        </w:rPr>
        <w:t xml:space="preserve">)  на 206 посещений в смену и с 40 койками дневного стационара, 18 </w:t>
      </w:r>
      <w:proofErr w:type="spellStart"/>
      <w:r>
        <w:rPr>
          <w:rFonts w:cs="Times New Roman"/>
          <w:sz w:val="26"/>
          <w:szCs w:val="26"/>
        </w:rPr>
        <w:t>ФАПами</w:t>
      </w:r>
      <w:proofErr w:type="spellEnd"/>
      <w:r>
        <w:rPr>
          <w:rFonts w:cs="Times New Roman"/>
          <w:sz w:val="26"/>
          <w:szCs w:val="26"/>
        </w:rPr>
        <w:t xml:space="preserve">. </w:t>
      </w:r>
    </w:p>
    <w:p w:rsidR="002653E5" w:rsidRDefault="002653E5" w:rsidP="002653E5">
      <w:pPr>
        <w:ind w:firstLine="709"/>
        <w:jc w:val="both"/>
        <w:rPr>
          <w:rFonts w:cs="Times New Roman"/>
          <w:sz w:val="26"/>
          <w:szCs w:val="26"/>
        </w:rPr>
      </w:pPr>
      <w:r>
        <w:rPr>
          <w:rFonts w:cs="Times New Roman"/>
          <w:sz w:val="26"/>
          <w:szCs w:val="26"/>
        </w:rPr>
        <w:t xml:space="preserve"> С 01.09. 2015 г начала работать единая диспетчерская служба на базе  отделения скорой медицинской помощи с. Чигири, что позволило вести централизованно прием  экстренных вызовов по району и распределять их между бригадами скорой медицинской помощи. </w:t>
      </w:r>
    </w:p>
    <w:p w:rsidR="002653E5" w:rsidRDefault="002653E5" w:rsidP="002653E5">
      <w:pPr>
        <w:ind w:firstLine="709"/>
        <w:jc w:val="both"/>
        <w:rPr>
          <w:rFonts w:cs="Times New Roman"/>
          <w:sz w:val="26"/>
          <w:szCs w:val="26"/>
        </w:rPr>
      </w:pPr>
      <w:r>
        <w:rPr>
          <w:rFonts w:cs="Times New Roman"/>
          <w:sz w:val="26"/>
          <w:szCs w:val="26"/>
        </w:rPr>
        <w:t xml:space="preserve"> Обеспеченность врачами составляет 17,6 на 10тыс</w:t>
      </w:r>
      <w:proofErr w:type="gramStart"/>
      <w:r>
        <w:rPr>
          <w:rFonts w:cs="Times New Roman"/>
          <w:sz w:val="26"/>
          <w:szCs w:val="26"/>
        </w:rPr>
        <w:t>.н</w:t>
      </w:r>
      <w:proofErr w:type="gramEnd"/>
      <w:r>
        <w:rPr>
          <w:rFonts w:cs="Times New Roman"/>
          <w:sz w:val="26"/>
          <w:szCs w:val="26"/>
        </w:rPr>
        <w:t xml:space="preserve">аселения ( в 2014 г- 18,1). Имеются вакансии в 3 селах.   В связи с отсутствием медицинских работников в 5 из 18 </w:t>
      </w:r>
      <w:proofErr w:type="spellStart"/>
      <w:r>
        <w:rPr>
          <w:rFonts w:cs="Times New Roman"/>
          <w:sz w:val="26"/>
          <w:szCs w:val="26"/>
        </w:rPr>
        <w:t>ФАПов</w:t>
      </w:r>
      <w:proofErr w:type="spellEnd"/>
      <w:r>
        <w:rPr>
          <w:rFonts w:cs="Times New Roman"/>
          <w:sz w:val="26"/>
          <w:szCs w:val="26"/>
        </w:rPr>
        <w:t xml:space="preserve"> работают совместители.</w:t>
      </w:r>
    </w:p>
    <w:p w:rsidR="002653E5" w:rsidRDefault="002653E5" w:rsidP="002653E5">
      <w:pPr>
        <w:pStyle w:val="S"/>
        <w:jc w:val="both"/>
        <w:rPr>
          <w:rFonts w:cs="Times New Roman"/>
          <w:sz w:val="26"/>
          <w:szCs w:val="26"/>
        </w:rPr>
      </w:pPr>
      <w:r>
        <w:rPr>
          <w:rFonts w:cs="Times New Roman"/>
          <w:sz w:val="26"/>
          <w:szCs w:val="26"/>
        </w:rPr>
        <w:t xml:space="preserve">Сеть здравоохранения функционирует в районе в  полном объеме, жители всех сел получают первую медицинскую помощь непосредственно по месту жительства. </w:t>
      </w:r>
    </w:p>
    <w:p w:rsidR="002653E5" w:rsidRDefault="002653E5" w:rsidP="002653E5">
      <w:pPr>
        <w:pStyle w:val="S"/>
        <w:jc w:val="both"/>
        <w:rPr>
          <w:rFonts w:cs="Times New Roman"/>
          <w:sz w:val="26"/>
          <w:szCs w:val="26"/>
        </w:rPr>
      </w:pPr>
      <w:r>
        <w:rPr>
          <w:rFonts w:cs="Times New Roman"/>
          <w:sz w:val="26"/>
          <w:szCs w:val="26"/>
        </w:rPr>
        <w:t xml:space="preserve">Показатель общей смертности в районе составил 10,2 на 1000населения (280 случаев), но остается ниже областного показателя </w:t>
      </w:r>
      <w:proofErr w:type="gramStart"/>
      <w:r>
        <w:rPr>
          <w:rFonts w:cs="Times New Roman"/>
          <w:sz w:val="26"/>
          <w:szCs w:val="26"/>
        </w:rPr>
        <w:t xml:space="preserve">( </w:t>
      </w:r>
      <w:proofErr w:type="gramEnd"/>
      <w:r>
        <w:rPr>
          <w:rFonts w:cs="Times New Roman"/>
          <w:sz w:val="26"/>
          <w:szCs w:val="26"/>
        </w:rPr>
        <w:t>13,8  на 1000населения).</w:t>
      </w:r>
    </w:p>
    <w:p w:rsidR="002653E5" w:rsidRDefault="002653E5" w:rsidP="002653E5">
      <w:pPr>
        <w:pStyle w:val="S"/>
        <w:jc w:val="both"/>
        <w:rPr>
          <w:rFonts w:cs="Times New Roman"/>
          <w:b/>
          <w:sz w:val="26"/>
          <w:szCs w:val="26"/>
          <w:u w:val="single"/>
        </w:rPr>
      </w:pPr>
    </w:p>
    <w:p w:rsidR="002653E5" w:rsidRDefault="002653E5" w:rsidP="002653E5">
      <w:pPr>
        <w:widowControl w:val="0"/>
        <w:autoSpaceDE w:val="0"/>
        <w:autoSpaceDN w:val="0"/>
        <w:adjustRightInd w:val="0"/>
        <w:ind w:firstLine="709"/>
        <w:jc w:val="both"/>
        <w:rPr>
          <w:rFonts w:cs="Times New Roman"/>
          <w:b/>
          <w:sz w:val="26"/>
          <w:szCs w:val="26"/>
          <w:u w:val="single"/>
        </w:rPr>
      </w:pPr>
      <w:r>
        <w:rPr>
          <w:rFonts w:cs="Times New Roman"/>
          <w:b/>
          <w:sz w:val="26"/>
          <w:szCs w:val="26"/>
          <w:u w:val="single"/>
        </w:rPr>
        <w:t>Общее образование.</w:t>
      </w:r>
    </w:p>
    <w:p w:rsidR="002653E5" w:rsidRDefault="002653E5" w:rsidP="002653E5">
      <w:pPr>
        <w:widowControl w:val="0"/>
        <w:autoSpaceDE w:val="0"/>
        <w:autoSpaceDN w:val="0"/>
        <w:adjustRightInd w:val="0"/>
        <w:ind w:firstLine="709"/>
        <w:jc w:val="both"/>
        <w:rPr>
          <w:rFonts w:cs="Times New Roman"/>
          <w:sz w:val="26"/>
          <w:szCs w:val="26"/>
        </w:rPr>
      </w:pPr>
      <w:r>
        <w:rPr>
          <w:rFonts w:cs="Times New Roman"/>
          <w:sz w:val="26"/>
          <w:szCs w:val="26"/>
        </w:rPr>
        <w:t>В 2015/16 учебном году в районе функционирует 10 общеобразовательных школ  с численностью учащихся – 2393 (в 2014 году -2243).  В одну смену работают 6 общеобразовательных учреждений,  в две смены -4 (</w:t>
      </w:r>
      <w:proofErr w:type="spellStart"/>
      <w:r>
        <w:rPr>
          <w:rFonts w:cs="Times New Roman"/>
          <w:sz w:val="26"/>
          <w:szCs w:val="26"/>
        </w:rPr>
        <w:t>Волковская</w:t>
      </w:r>
      <w:proofErr w:type="spellEnd"/>
      <w:r>
        <w:rPr>
          <w:rFonts w:cs="Times New Roman"/>
          <w:sz w:val="26"/>
          <w:szCs w:val="26"/>
        </w:rPr>
        <w:t xml:space="preserve">, </w:t>
      </w:r>
      <w:proofErr w:type="spellStart"/>
      <w:r>
        <w:rPr>
          <w:rFonts w:cs="Times New Roman"/>
          <w:sz w:val="26"/>
          <w:szCs w:val="26"/>
        </w:rPr>
        <w:t>Новотроицкая</w:t>
      </w:r>
      <w:proofErr w:type="spellEnd"/>
      <w:r>
        <w:rPr>
          <w:rFonts w:cs="Times New Roman"/>
          <w:sz w:val="26"/>
          <w:szCs w:val="26"/>
        </w:rPr>
        <w:t xml:space="preserve">, </w:t>
      </w:r>
      <w:proofErr w:type="spellStart"/>
      <w:r>
        <w:rPr>
          <w:rFonts w:cs="Times New Roman"/>
          <w:sz w:val="26"/>
          <w:szCs w:val="26"/>
        </w:rPr>
        <w:t>Усть-Ивановская</w:t>
      </w:r>
      <w:proofErr w:type="spellEnd"/>
      <w:r>
        <w:rPr>
          <w:rFonts w:cs="Times New Roman"/>
          <w:sz w:val="26"/>
          <w:szCs w:val="26"/>
        </w:rPr>
        <w:t xml:space="preserve">, </w:t>
      </w:r>
      <w:proofErr w:type="spellStart"/>
      <w:r>
        <w:rPr>
          <w:rFonts w:cs="Times New Roman"/>
          <w:sz w:val="26"/>
          <w:szCs w:val="26"/>
        </w:rPr>
        <w:t>Чигиринская</w:t>
      </w:r>
      <w:proofErr w:type="spellEnd"/>
      <w:r>
        <w:rPr>
          <w:rFonts w:cs="Times New Roman"/>
          <w:sz w:val="26"/>
          <w:szCs w:val="26"/>
        </w:rPr>
        <w:t xml:space="preserve"> школы).   Численность обучающихся в 1 смену -1949 учеников (132 класса), во вторую - 444 (22 класса).</w:t>
      </w:r>
    </w:p>
    <w:p w:rsidR="002653E5" w:rsidRDefault="002653E5" w:rsidP="002653E5">
      <w:pPr>
        <w:widowControl w:val="0"/>
        <w:autoSpaceDE w:val="0"/>
        <w:autoSpaceDN w:val="0"/>
        <w:adjustRightInd w:val="0"/>
        <w:ind w:firstLine="709"/>
        <w:jc w:val="both"/>
        <w:rPr>
          <w:rFonts w:cs="Times New Roman"/>
          <w:sz w:val="26"/>
          <w:szCs w:val="26"/>
        </w:rPr>
      </w:pPr>
      <w:r>
        <w:rPr>
          <w:rFonts w:cs="Times New Roman"/>
          <w:sz w:val="26"/>
          <w:szCs w:val="26"/>
        </w:rPr>
        <w:t xml:space="preserve">Численность педагогов в районе -204 человека, из них с высшим образованием – 178 педагогов.  В том числе 23 педагога  награждены нагрудным знаком «Почетный работник общего образования», 9 – почетным званием «Заслуженный учитель РФ». </w:t>
      </w:r>
    </w:p>
    <w:p w:rsidR="002653E5" w:rsidRDefault="002653E5" w:rsidP="002653E5">
      <w:pPr>
        <w:widowControl w:val="0"/>
        <w:autoSpaceDE w:val="0"/>
        <w:autoSpaceDN w:val="0"/>
        <w:adjustRightInd w:val="0"/>
        <w:ind w:firstLine="709"/>
        <w:jc w:val="both"/>
        <w:rPr>
          <w:rFonts w:cs="Times New Roman"/>
          <w:sz w:val="26"/>
          <w:szCs w:val="26"/>
        </w:rPr>
      </w:pPr>
      <w:r>
        <w:rPr>
          <w:rFonts w:cs="Times New Roman"/>
          <w:sz w:val="26"/>
          <w:szCs w:val="26"/>
        </w:rPr>
        <w:t xml:space="preserve">В 2015  году 72 выпускника общеобразовательных учреждений Благовещенского района стали участниками единого государственного экзамена и все (100%) получили  аттестаты.  В 2016 году участниками  ЕГЭ являются 75 старшеклассников, ожидаем, что все выпускники получат аттестаты. Выпускники  в дальнейшем ориентируются на получение профессионального (в основном высшего) образования. </w:t>
      </w:r>
    </w:p>
    <w:p w:rsidR="002653E5" w:rsidRDefault="002653E5" w:rsidP="002653E5">
      <w:pPr>
        <w:ind w:firstLine="708"/>
        <w:jc w:val="both"/>
        <w:rPr>
          <w:rFonts w:cs="Times New Roman"/>
          <w:sz w:val="26"/>
          <w:szCs w:val="26"/>
        </w:rPr>
      </w:pPr>
      <w:r>
        <w:rPr>
          <w:rFonts w:cs="Times New Roman"/>
          <w:b/>
          <w:sz w:val="26"/>
          <w:szCs w:val="26"/>
        </w:rPr>
        <w:t>Подвоз обучающихся</w:t>
      </w:r>
      <w:r>
        <w:rPr>
          <w:rFonts w:cs="Times New Roman"/>
          <w:sz w:val="26"/>
          <w:szCs w:val="26"/>
        </w:rPr>
        <w:t xml:space="preserve"> осуществляется в 6 школ из 16 сел района по 16 маршрутам. Для обеспечения подвоза имеется 13 автобусов. Вместе с тем, часть автобусов требует замены.</w:t>
      </w:r>
    </w:p>
    <w:p w:rsidR="002653E5" w:rsidRDefault="002653E5" w:rsidP="002653E5">
      <w:pPr>
        <w:ind w:firstLine="708"/>
        <w:jc w:val="both"/>
        <w:rPr>
          <w:rFonts w:cs="Times New Roman"/>
          <w:sz w:val="26"/>
          <w:szCs w:val="26"/>
        </w:rPr>
      </w:pPr>
      <w:r>
        <w:rPr>
          <w:rFonts w:cs="Times New Roman"/>
          <w:b/>
          <w:sz w:val="26"/>
          <w:szCs w:val="26"/>
        </w:rPr>
        <w:t>Горячим питанием</w:t>
      </w:r>
      <w:r>
        <w:rPr>
          <w:rFonts w:cs="Times New Roman"/>
          <w:sz w:val="26"/>
          <w:szCs w:val="26"/>
        </w:rPr>
        <w:t xml:space="preserve">  охвачено 2243 обучающихся (94%)  в том числе детей  из многодетных семей  -472, малообеспеченных семей -357 человек.</w:t>
      </w:r>
    </w:p>
    <w:p w:rsidR="002653E5" w:rsidRDefault="002653E5" w:rsidP="002653E5">
      <w:pPr>
        <w:ind w:firstLine="708"/>
        <w:jc w:val="both"/>
        <w:rPr>
          <w:rFonts w:cs="Times New Roman"/>
          <w:sz w:val="26"/>
          <w:szCs w:val="26"/>
        </w:rPr>
      </w:pPr>
      <w:r>
        <w:rPr>
          <w:rFonts w:cs="Times New Roman"/>
          <w:sz w:val="26"/>
          <w:szCs w:val="26"/>
        </w:rPr>
        <w:t xml:space="preserve">В 2015 году проведен капитальный ремонт в Марковской, </w:t>
      </w:r>
      <w:proofErr w:type="spellStart"/>
      <w:r>
        <w:rPr>
          <w:rFonts w:cs="Times New Roman"/>
          <w:sz w:val="26"/>
          <w:szCs w:val="26"/>
        </w:rPr>
        <w:t>Волковской</w:t>
      </w:r>
      <w:proofErr w:type="spellEnd"/>
      <w:r>
        <w:rPr>
          <w:rFonts w:cs="Times New Roman"/>
          <w:sz w:val="26"/>
          <w:szCs w:val="26"/>
        </w:rPr>
        <w:t xml:space="preserve">, </w:t>
      </w:r>
      <w:proofErr w:type="spellStart"/>
      <w:r>
        <w:rPr>
          <w:rFonts w:cs="Times New Roman"/>
          <w:sz w:val="26"/>
          <w:szCs w:val="26"/>
        </w:rPr>
        <w:t>Грибской</w:t>
      </w:r>
      <w:proofErr w:type="spellEnd"/>
      <w:r>
        <w:rPr>
          <w:rFonts w:cs="Times New Roman"/>
          <w:sz w:val="26"/>
          <w:szCs w:val="26"/>
        </w:rPr>
        <w:t xml:space="preserve">, </w:t>
      </w:r>
      <w:proofErr w:type="spellStart"/>
      <w:r>
        <w:rPr>
          <w:rFonts w:cs="Times New Roman"/>
          <w:sz w:val="26"/>
          <w:szCs w:val="26"/>
        </w:rPr>
        <w:t>Гродековской</w:t>
      </w:r>
      <w:proofErr w:type="spellEnd"/>
      <w:r>
        <w:rPr>
          <w:rFonts w:cs="Times New Roman"/>
          <w:sz w:val="26"/>
          <w:szCs w:val="26"/>
        </w:rPr>
        <w:t xml:space="preserve">, </w:t>
      </w:r>
      <w:proofErr w:type="spellStart"/>
      <w:r>
        <w:rPr>
          <w:rFonts w:cs="Times New Roman"/>
          <w:sz w:val="26"/>
          <w:szCs w:val="26"/>
        </w:rPr>
        <w:t>Усть-Ивановской</w:t>
      </w:r>
      <w:proofErr w:type="spellEnd"/>
      <w:r>
        <w:rPr>
          <w:rFonts w:cs="Times New Roman"/>
          <w:sz w:val="26"/>
          <w:szCs w:val="26"/>
        </w:rPr>
        <w:t xml:space="preserve"> школах, ДЮСШ </w:t>
      </w:r>
      <w:proofErr w:type="spellStart"/>
      <w:r>
        <w:rPr>
          <w:rFonts w:cs="Times New Roman"/>
          <w:sz w:val="26"/>
          <w:szCs w:val="26"/>
        </w:rPr>
        <w:t>с</w:t>
      </w:r>
      <w:proofErr w:type="gramStart"/>
      <w:r>
        <w:rPr>
          <w:rFonts w:cs="Times New Roman"/>
          <w:sz w:val="26"/>
          <w:szCs w:val="26"/>
        </w:rPr>
        <w:t>.М</w:t>
      </w:r>
      <w:proofErr w:type="gramEnd"/>
      <w:r>
        <w:rPr>
          <w:rFonts w:cs="Times New Roman"/>
          <w:sz w:val="26"/>
          <w:szCs w:val="26"/>
        </w:rPr>
        <w:t>арково</w:t>
      </w:r>
      <w:proofErr w:type="spellEnd"/>
      <w:r>
        <w:rPr>
          <w:rFonts w:cs="Times New Roman"/>
          <w:sz w:val="26"/>
          <w:szCs w:val="26"/>
        </w:rPr>
        <w:t>.</w:t>
      </w:r>
    </w:p>
    <w:p w:rsidR="002653E5" w:rsidRDefault="002653E5" w:rsidP="002653E5">
      <w:pPr>
        <w:ind w:firstLine="708"/>
        <w:jc w:val="both"/>
        <w:rPr>
          <w:rFonts w:cs="Times New Roman"/>
          <w:sz w:val="26"/>
          <w:szCs w:val="26"/>
        </w:rPr>
      </w:pPr>
      <w:r>
        <w:rPr>
          <w:rFonts w:cs="Times New Roman"/>
          <w:sz w:val="26"/>
          <w:szCs w:val="26"/>
        </w:rPr>
        <w:t xml:space="preserve">В целях улучшения условий обучения предусмотрен ремонт спортивного зала в </w:t>
      </w:r>
      <w:proofErr w:type="spellStart"/>
      <w:r>
        <w:rPr>
          <w:rFonts w:cs="Times New Roman"/>
          <w:sz w:val="26"/>
          <w:szCs w:val="26"/>
        </w:rPr>
        <w:t>Грибской</w:t>
      </w:r>
      <w:proofErr w:type="spellEnd"/>
      <w:r>
        <w:rPr>
          <w:rFonts w:cs="Times New Roman"/>
          <w:sz w:val="26"/>
          <w:szCs w:val="26"/>
        </w:rPr>
        <w:t xml:space="preserve"> СОШ (2016г), капитальный ремонт </w:t>
      </w:r>
      <w:proofErr w:type="spellStart"/>
      <w:r>
        <w:rPr>
          <w:rFonts w:cs="Times New Roman"/>
          <w:sz w:val="26"/>
          <w:szCs w:val="26"/>
        </w:rPr>
        <w:t>Усть-Ивановской</w:t>
      </w:r>
      <w:proofErr w:type="spellEnd"/>
      <w:r>
        <w:rPr>
          <w:rFonts w:cs="Times New Roman"/>
          <w:sz w:val="26"/>
          <w:szCs w:val="26"/>
        </w:rPr>
        <w:t xml:space="preserve"> СОШ (2017г). Прорабатывается дополнительно строительство 2 школ по 520 мест каждая </w:t>
      </w:r>
      <w:proofErr w:type="gramStart"/>
      <w:r>
        <w:rPr>
          <w:rFonts w:cs="Times New Roman"/>
          <w:sz w:val="26"/>
          <w:szCs w:val="26"/>
        </w:rPr>
        <w:t>в</w:t>
      </w:r>
      <w:proofErr w:type="gramEnd"/>
      <w:r>
        <w:rPr>
          <w:rFonts w:cs="Times New Roman"/>
          <w:sz w:val="26"/>
          <w:szCs w:val="26"/>
        </w:rPr>
        <w:t xml:space="preserve"> с. Чигири.</w:t>
      </w:r>
    </w:p>
    <w:p w:rsidR="002653E5" w:rsidRDefault="002653E5" w:rsidP="002653E5">
      <w:pPr>
        <w:pStyle w:val="a5"/>
        <w:ind w:firstLine="375"/>
        <w:jc w:val="both"/>
        <w:rPr>
          <w:rFonts w:ascii="Times New Roman" w:hAnsi="Times New Roman" w:cs="Times New Roman"/>
          <w:sz w:val="26"/>
          <w:szCs w:val="26"/>
        </w:rPr>
      </w:pPr>
      <w:r>
        <w:rPr>
          <w:rFonts w:ascii="Times New Roman" w:hAnsi="Times New Roman" w:cs="Times New Roman"/>
          <w:b/>
          <w:sz w:val="26"/>
          <w:szCs w:val="26"/>
          <w:u w:val="single"/>
        </w:rPr>
        <w:t>Дошкольное образование</w:t>
      </w:r>
      <w:r>
        <w:rPr>
          <w:rFonts w:ascii="Times New Roman" w:hAnsi="Times New Roman" w:cs="Times New Roman"/>
          <w:sz w:val="26"/>
          <w:szCs w:val="26"/>
          <w:u w:val="single"/>
        </w:rPr>
        <w:t xml:space="preserve">  </w:t>
      </w:r>
      <w:r>
        <w:rPr>
          <w:rFonts w:ascii="Times New Roman" w:hAnsi="Times New Roman" w:cs="Times New Roman"/>
          <w:sz w:val="26"/>
          <w:szCs w:val="26"/>
        </w:rPr>
        <w:t>в 2015 году осуществлялось:</w:t>
      </w:r>
    </w:p>
    <w:p w:rsidR="002653E5" w:rsidRDefault="002653E5" w:rsidP="002653E5">
      <w:pPr>
        <w:pStyle w:val="a5"/>
        <w:ind w:firstLine="375"/>
        <w:jc w:val="both"/>
        <w:rPr>
          <w:rFonts w:ascii="Times New Roman" w:hAnsi="Times New Roman" w:cs="Times New Roman"/>
          <w:sz w:val="26"/>
          <w:szCs w:val="26"/>
        </w:rPr>
      </w:pPr>
      <w:r>
        <w:rPr>
          <w:rFonts w:ascii="Times New Roman" w:hAnsi="Times New Roman" w:cs="Times New Roman"/>
          <w:sz w:val="26"/>
          <w:szCs w:val="26"/>
        </w:rPr>
        <w:t xml:space="preserve">     - в 5 дошкольных образовательных учреждениях района;</w:t>
      </w:r>
    </w:p>
    <w:p w:rsidR="002653E5" w:rsidRDefault="002653E5" w:rsidP="002653E5">
      <w:pPr>
        <w:pStyle w:val="a5"/>
        <w:ind w:firstLine="375"/>
        <w:rPr>
          <w:rFonts w:ascii="Times New Roman" w:hAnsi="Times New Roman" w:cs="Times New Roman"/>
          <w:sz w:val="26"/>
          <w:szCs w:val="26"/>
        </w:rPr>
      </w:pPr>
      <w:r>
        <w:rPr>
          <w:rFonts w:ascii="Times New Roman" w:hAnsi="Times New Roman" w:cs="Times New Roman"/>
          <w:sz w:val="26"/>
          <w:szCs w:val="26"/>
        </w:rPr>
        <w:lastRenderedPageBreak/>
        <w:t xml:space="preserve">     - в 8 </w:t>
      </w:r>
      <w:proofErr w:type="gramStart"/>
      <w:r>
        <w:rPr>
          <w:rFonts w:ascii="Times New Roman" w:hAnsi="Times New Roman" w:cs="Times New Roman"/>
          <w:sz w:val="26"/>
          <w:szCs w:val="26"/>
        </w:rPr>
        <w:t>группах  полного дня</w:t>
      </w:r>
      <w:proofErr w:type="gramEnd"/>
      <w:r>
        <w:rPr>
          <w:rFonts w:ascii="Times New Roman" w:hAnsi="Times New Roman" w:cs="Times New Roman"/>
          <w:sz w:val="26"/>
          <w:szCs w:val="26"/>
        </w:rPr>
        <w:t xml:space="preserve"> для детей дошкольного возраста при 4  школах (</w:t>
      </w:r>
      <w:proofErr w:type="spellStart"/>
      <w:r>
        <w:rPr>
          <w:rFonts w:ascii="Times New Roman" w:hAnsi="Times New Roman" w:cs="Times New Roman"/>
          <w:sz w:val="26"/>
          <w:szCs w:val="26"/>
        </w:rPr>
        <w:t>Новопетровская</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Сергеевская</w:t>
      </w:r>
      <w:proofErr w:type="spellEnd"/>
      <w:r>
        <w:rPr>
          <w:rFonts w:ascii="Times New Roman" w:hAnsi="Times New Roman" w:cs="Times New Roman"/>
          <w:sz w:val="26"/>
          <w:szCs w:val="26"/>
        </w:rPr>
        <w:t xml:space="preserve">, Михайловская, </w:t>
      </w:r>
      <w:proofErr w:type="spellStart"/>
      <w:r>
        <w:rPr>
          <w:rFonts w:ascii="Times New Roman" w:hAnsi="Times New Roman" w:cs="Times New Roman"/>
          <w:sz w:val="26"/>
          <w:szCs w:val="26"/>
        </w:rPr>
        <w:t>Гродековская</w:t>
      </w:r>
      <w:proofErr w:type="spellEnd"/>
      <w:r>
        <w:rPr>
          <w:rFonts w:ascii="Times New Roman" w:hAnsi="Times New Roman" w:cs="Times New Roman"/>
          <w:sz w:val="26"/>
          <w:szCs w:val="26"/>
        </w:rPr>
        <w:t xml:space="preserve"> СОШ) и в одной группе кратковременного пребывания на базе </w:t>
      </w:r>
      <w:proofErr w:type="spellStart"/>
      <w:r>
        <w:rPr>
          <w:rFonts w:ascii="Times New Roman" w:hAnsi="Times New Roman" w:cs="Times New Roman"/>
          <w:sz w:val="26"/>
          <w:szCs w:val="26"/>
        </w:rPr>
        <w:t>Усть-Ивановской</w:t>
      </w:r>
      <w:proofErr w:type="spellEnd"/>
      <w:r>
        <w:rPr>
          <w:rFonts w:ascii="Times New Roman" w:hAnsi="Times New Roman" w:cs="Times New Roman"/>
          <w:sz w:val="26"/>
          <w:szCs w:val="26"/>
        </w:rPr>
        <w:t xml:space="preserve"> школы. </w:t>
      </w:r>
    </w:p>
    <w:p w:rsidR="002653E5" w:rsidRDefault="002653E5" w:rsidP="002653E5">
      <w:pPr>
        <w:pStyle w:val="a5"/>
        <w:ind w:firstLine="375"/>
        <w:jc w:val="both"/>
        <w:rPr>
          <w:rFonts w:ascii="Times New Roman" w:hAnsi="Times New Roman" w:cs="Times New Roman"/>
          <w:sz w:val="26"/>
          <w:szCs w:val="26"/>
        </w:rPr>
      </w:pPr>
      <w:r>
        <w:rPr>
          <w:rFonts w:ascii="Times New Roman" w:hAnsi="Times New Roman" w:cs="Times New Roman"/>
          <w:sz w:val="26"/>
          <w:szCs w:val="26"/>
        </w:rPr>
        <w:t xml:space="preserve">     - в группе  присмотра и ухода по концессионному соглашению </w:t>
      </w:r>
      <w:proofErr w:type="gramStart"/>
      <w:r>
        <w:rPr>
          <w:rFonts w:ascii="Times New Roman" w:hAnsi="Times New Roman" w:cs="Times New Roman"/>
          <w:sz w:val="26"/>
          <w:szCs w:val="26"/>
        </w:rPr>
        <w:t>в</w:t>
      </w:r>
      <w:proofErr w:type="gramEnd"/>
      <w:r>
        <w:rPr>
          <w:rFonts w:ascii="Times New Roman" w:hAnsi="Times New Roman" w:cs="Times New Roman"/>
          <w:sz w:val="26"/>
          <w:szCs w:val="26"/>
        </w:rPr>
        <w:t xml:space="preserve"> </w:t>
      </w:r>
      <w:proofErr w:type="gramStart"/>
      <w:r>
        <w:rPr>
          <w:rFonts w:ascii="Times New Roman" w:hAnsi="Times New Roman" w:cs="Times New Roman"/>
          <w:sz w:val="26"/>
          <w:szCs w:val="26"/>
        </w:rPr>
        <w:t>с</w:t>
      </w:r>
      <w:proofErr w:type="gramEnd"/>
      <w:r>
        <w:rPr>
          <w:rFonts w:ascii="Times New Roman" w:hAnsi="Times New Roman" w:cs="Times New Roman"/>
          <w:sz w:val="26"/>
          <w:szCs w:val="26"/>
        </w:rPr>
        <w:t>. Чигири (ИП Сафронова) на 40 мест.</w:t>
      </w:r>
    </w:p>
    <w:p w:rsidR="002653E5" w:rsidRDefault="002653E5" w:rsidP="002653E5">
      <w:pPr>
        <w:pStyle w:val="a5"/>
        <w:ind w:firstLine="375"/>
        <w:jc w:val="both"/>
        <w:rPr>
          <w:rFonts w:ascii="Times New Roman" w:hAnsi="Times New Roman" w:cs="Times New Roman"/>
          <w:sz w:val="26"/>
          <w:szCs w:val="26"/>
        </w:rPr>
      </w:pPr>
      <w:r>
        <w:rPr>
          <w:rFonts w:ascii="Times New Roman" w:hAnsi="Times New Roman" w:cs="Times New Roman"/>
          <w:sz w:val="26"/>
          <w:szCs w:val="26"/>
        </w:rPr>
        <w:t xml:space="preserve">  Общая численность воспитанников  составляет  511 детей (2014г - 468 детей).   Охват дошкольным образованием 64%.</w:t>
      </w:r>
    </w:p>
    <w:p w:rsidR="002653E5" w:rsidRDefault="002653E5" w:rsidP="002653E5">
      <w:pPr>
        <w:pStyle w:val="a5"/>
        <w:ind w:firstLine="375"/>
        <w:jc w:val="both"/>
        <w:rPr>
          <w:rFonts w:ascii="Times New Roman" w:hAnsi="Times New Roman" w:cs="Times New Roman"/>
          <w:sz w:val="26"/>
          <w:szCs w:val="26"/>
        </w:rPr>
      </w:pPr>
      <w:r>
        <w:rPr>
          <w:rFonts w:ascii="Times New Roman" w:hAnsi="Times New Roman" w:cs="Times New Roman"/>
          <w:sz w:val="26"/>
          <w:szCs w:val="26"/>
        </w:rPr>
        <w:t xml:space="preserve">Вместе с тем, в электронной очереди для определения в детские дошкольные учреждения состоит на учете 156детей, из них в возрасте от 0 до 3 лет -83. В 2016 году долю состоящих на учете детей планируется сократить.  </w:t>
      </w:r>
    </w:p>
    <w:p w:rsidR="002653E5" w:rsidRDefault="002653E5" w:rsidP="002653E5">
      <w:pPr>
        <w:pStyle w:val="a5"/>
        <w:ind w:firstLine="375"/>
        <w:jc w:val="both"/>
        <w:rPr>
          <w:rFonts w:ascii="Times New Roman" w:hAnsi="Times New Roman" w:cs="Times New Roman"/>
          <w:sz w:val="26"/>
          <w:szCs w:val="26"/>
        </w:rPr>
      </w:pPr>
      <w:r>
        <w:rPr>
          <w:rFonts w:ascii="Times New Roman" w:hAnsi="Times New Roman" w:cs="Times New Roman"/>
          <w:b/>
          <w:sz w:val="26"/>
          <w:szCs w:val="26"/>
        </w:rPr>
        <w:t>Приобретены нежилые здания</w:t>
      </w:r>
      <w:r>
        <w:rPr>
          <w:rFonts w:ascii="Times New Roman" w:hAnsi="Times New Roman" w:cs="Times New Roman"/>
          <w:sz w:val="26"/>
          <w:szCs w:val="26"/>
        </w:rPr>
        <w:t xml:space="preserve"> под группы присмотра  и ухода за детьми в с</w:t>
      </w:r>
      <w:proofErr w:type="gramStart"/>
      <w:r>
        <w:rPr>
          <w:rFonts w:ascii="Times New Roman" w:hAnsi="Times New Roman" w:cs="Times New Roman"/>
          <w:sz w:val="26"/>
          <w:szCs w:val="26"/>
        </w:rPr>
        <w:t>.Ч</w:t>
      </w:r>
      <w:proofErr w:type="gramEnd"/>
      <w:r>
        <w:rPr>
          <w:rFonts w:ascii="Times New Roman" w:hAnsi="Times New Roman" w:cs="Times New Roman"/>
          <w:sz w:val="26"/>
          <w:szCs w:val="26"/>
        </w:rPr>
        <w:t xml:space="preserve">игири, с. </w:t>
      </w:r>
      <w:proofErr w:type="spellStart"/>
      <w:r>
        <w:rPr>
          <w:rFonts w:ascii="Times New Roman" w:hAnsi="Times New Roman" w:cs="Times New Roman"/>
          <w:sz w:val="26"/>
          <w:szCs w:val="26"/>
        </w:rPr>
        <w:t>Усть-Ивановка</w:t>
      </w:r>
      <w:proofErr w:type="spellEnd"/>
      <w:r>
        <w:rPr>
          <w:rFonts w:ascii="Times New Roman" w:hAnsi="Times New Roman" w:cs="Times New Roman"/>
          <w:sz w:val="26"/>
          <w:szCs w:val="26"/>
        </w:rPr>
        <w:t xml:space="preserve"> (общей вместимостью  на 147 мест).  В настоящее время  в них завершены  ремонтные работы, подписаны  акты ввода  в эксплуатацию.</w:t>
      </w:r>
    </w:p>
    <w:p w:rsidR="002653E5" w:rsidRDefault="002653E5" w:rsidP="002653E5">
      <w:pPr>
        <w:ind w:firstLine="708"/>
        <w:jc w:val="both"/>
        <w:rPr>
          <w:rFonts w:cs="Times New Roman"/>
          <w:sz w:val="26"/>
          <w:szCs w:val="26"/>
        </w:rPr>
      </w:pPr>
      <w:r>
        <w:rPr>
          <w:rFonts w:cs="Times New Roman"/>
          <w:sz w:val="26"/>
          <w:szCs w:val="26"/>
        </w:rPr>
        <w:t xml:space="preserve">В 2015 году проведен капитальный ремонт в детских садах </w:t>
      </w:r>
      <w:proofErr w:type="spellStart"/>
      <w:r>
        <w:rPr>
          <w:rFonts w:cs="Times New Roman"/>
          <w:sz w:val="26"/>
          <w:szCs w:val="26"/>
        </w:rPr>
        <w:t>с</w:t>
      </w:r>
      <w:proofErr w:type="gramStart"/>
      <w:r>
        <w:rPr>
          <w:rFonts w:cs="Times New Roman"/>
          <w:sz w:val="26"/>
          <w:szCs w:val="26"/>
        </w:rPr>
        <w:t>.Г</w:t>
      </w:r>
      <w:proofErr w:type="gramEnd"/>
      <w:r>
        <w:rPr>
          <w:rFonts w:cs="Times New Roman"/>
          <w:sz w:val="26"/>
          <w:szCs w:val="26"/>
        </w:rPr>
        <w:t>рибское</w:t>
      </w:r>
      <w:proofErr w:type="spellEnd"/>
      <w:r>
        <w:rPr>
          <w:rFonts w:cs="Times New Roman"/>
          <w:sz w:val="26"/>
          <w:szCs w:val="26"/>
        </w:rPr>
        <w:t xml:space="preserve">, </w:t>
      </w:r>
      <w:proofErr w:type="spellStart"/>
      <w:r>
        <w:rPr>
          <w:rFonts w:cs="Times New Roman"/>
          <w:sz w:val="26"/>
          <w:szCs w:val="26"/>
        </w:rPr>
        <w:t>с.Усть-Ивановки</w:t>
      </w:r>
      <w:proofErr w:type="spellEnd"/>
      <w:r>
        <w:rPr>
          <w:rFonts w:cs="Times New Roman"/>
          <w:sz w:val="26"/>
          <w:szCs w:val="26"/>
        </w:rPr>
        <w:t>.</w:t>
      </w:r>
    </w:p>
    <w:p w:rsidR="002653E5" w:rsidRDefault="002653E5" w:rsidP="002653E5">
      <w:pPr>
        <w:pStyle w:val="a5"/>
        <w:ind w:firstLine="375"/>
        <w:jc w:val="both"/>
        <w:rPr>
          <w:rFonts w:ascii="Times New Roman" w:hAnsi="Times New Roman" w:cs="Times New Roman"/>
          <w:sz w:val="26"/>
          <w:szCs w:val="26"/>
        </w:rPr>
      </w:pPr>
    </w:p>
    <w:p w:rsidR="002653E5" w:rsidRDefault="002653E5" w:rsidP="002653E5">
      <w:pPr>
        <w:pStyle w:val="a5"/>
        <w:ind w:firstLine="709"/>
        <w:jc w:val="both"/>
        <w:rPr>
          <w:rFonts w:ascii="Times New Roman" w:hAnsi="Times New Roman" w:cs="Times New Roman"/>
          <w:b/>
          <w:sz w:val="26"/>
          <w:szCs w:val="26"/>
          <w:u w:val="single"/>
        </w:rPr>
      </w:pPr>
      <w:r>
        <w:rPr>
          <w:rFonts w:ascii="Times New Roman" w:hAnsi="Times New Roman" w:cs="Times New Roman"/>
          <w:b/>
          <w:sz w:val="26"/>
          <w:szCs w:val="26"/>
          <w:u w:val="single"/>
        </w:rPr>
        <w:t>Физическая культура и туризм</w:t>
      </w:r>
    </w:p>
    <w:p w:rsidR="002653E5" w:rsidRDefault="002653E5" w:rsidP="002653E5">
      <w:pPr>
        <w:pStyle w:val="a5"/>
        <w:ind w:firstLine="709"/>
        <w:jc w:val="both"/>
        <w:rPr>
          <w:rFonts w:ascii="Times New Roman" w:hAnsi="Times New Roman" w:cs="Times New Roman"/>
          <w:sz w:val="26"/>
          <w:szCs w:val="26"/>
        </w:rPr>
      </w:pPr>
      <w:r>
        <w:rPr>
          <w:rFonts w:ascii="Times New Roman" w:hAnsi="Times New Roman" w:cs="Times New Roman"/>
          <w:sz w:val="26"/>
          <w:szCs w:val="26"/>
        </w:rPr>
        <w:t>Администрация района проводит большую работу по физической культуре населения района.</w:t>
      </w:r>
    </w:p>
    <w:p w:rsidR="002653E5" w:rsidRDefault="002653E5" w:rsidP="002653E5">
      <w:pPr>
        <w:ind w:firstLine="709"/>
        <w:jc w:val="both"/>
        <w:rPr>
          <w:rFonts w:cs="Times New Roman"/>
          <w:sz w:val="26"/>
          <w:szCs w:val="26"/>
        </w:rPr>
      </w:pPr>
      <w:r>
        <w:rPr>
          <w:rFonts w:cs="Times New Roman"/>
          <w:sz w:val="26"/>
          <w:szCs w:val="26"/>
        </w:rPr>
        <w:t xml:space="preserve">Число жителей, занимающихся физической культурой и спортом,  в 2015 году составило 3988 человек (2014 г- 2997) или 17,8 % от численности населения.  Этот показатель увеличился на 4,5%  по сравнению с 2014 годом. На территории района сформировано 34 </w:t>
      </w:r>
      <w:proofErr w:type="gramStart"/>
      <w:r>
        <w:rPr>
          <w:rFonts w:cs="Times New Roman"/>
          <w:sz w:val="26"/>
          <w:szCs w:val="26"/>
        </w:rPr>
        <w:t>спортивных</w:t>
      </w:r>
      <w:proofErr w:type="gramEnd"/>
      <w:r>
        <w:rPr>
          <w:rFonts w:cs="Times New Roman"/>
          <w:sz w:val="26"/>
          <w:szCs w:val="26"/>
        </w:rPr>
        <w:t xml:space="preserve"> команды по различным видам спорта. В 2015 году  спортивные команды района приняли участие в 17 областных соревнованиях.</w:t>
      </w:r>
    </w:p>
    <w:p w:rsidR="002653E5" w:rsidRDefault="002653E5" w:rsidP="002653E5">
      <w:pPr>
        <w:pStyle w:val="a5"/>
        <w:ind w:firstLine="709"/>
        <w:jc w:val="both"/>
        <w:rPr>
          <w:rFonts w:ascii="Times New Roman" w:hAnsi="Times New Roman" w:cs="Times New Roman"/>
          <w:sz w:val="26"/>
          <w:szCs w:val="26"/>
        </w:rPr>
      </w:pPr>
      <w:r>
        <w:rPr>
          <w:rFonts w:ascii="Times New Roman" w:hAnsi="Times New Roman" w:cs="Times New Roman"/>
          <w:sz w:val="26"/>
          <w:szCs w:val="26"/>
        </w:rPr>
        <w:t>На проведение спортивно-массовых соревнований из районного бюджета направлено более 805 тыс. рублей.</w:t>
      </w:r>
    </w:p>
    <w:p w:rsidR="002653E5" w:rsidRDefault="002653E5" w:rsidP="002653E5">
      <w:pPr>
        <w:ind w:firstLine="709"/>
        <w:jc w:val="both"/>
        <w:rPr>
          <w:rFonts w:cs="Times New Roman"/>
          <w:sz w:val="26"/>
          <w:szCs w:val="26"/>
        </w:rPr>
      </w:pPr>
      <w:r>
        <w:rPr>
          <w:rFonts w:cs="Times New Roman"/>
          <w:sz w:val="26"/>
          <w:szCs w:val="26"/>
        </w:rPr>
        <w:t>На территории района  расположено 38 плоскостных сооружений и 11  спортивные залов (при школах). Все занятия физической культурой и спортом  на спортивных объектах для населения проводится на безвозмездной основе.</w:t>
      </w:r>
    </w:p>
    <w:p w:rsidR="002653E5" w:rsidRDefault="002653E5" w:rsidP="002653E5">
      <w:pPr>
        <w:ind w:firstLine="709"/>
        <w:jc w:val="both"/>
        <w:rPr>
          <w:rFonts w:cs="Times New Roman"/>
          <w:b/>
          <w:sz w:val="26"/>
          <w:szCs w:val="26"/>
          <w:u w:val="single"/>
        </w:rPr>
      </w:pPr>
    </w:p>
    <w:p w:rsidR="002653E5" w:rsidRDefault="002653E5" w:rsidP="002653E5">
      <w:pPr>
        <w:ind w:firstLine="709"/>
        <w:jc w:val="both"/>
        <w:rPr>
          <w:rFonts w:cs="Times New Roman"/>
          <w:b/>
          <w:sz w:val="26"/>
          <w:szCs w:val="26"/>
          <w:u w:val="single"/>
        </w:rPr>
      </w:pPr>
      <w:r>
        <w:rPr>
          <w:rFonts w:cs="Times New Roman"/>
          <w:b/>
          <w:sz w:val="26"/>
          <w:szCs w:val="26"/>
          <w:u w:val="single"/>
        </w:rPr>
        <w:t xml:space="preserve">Культура </w:t>
      </w:r>
    </w:p>
    <w:p w:rsidR="002653E5" w:rsidRDefault="002653E5" w:rsidP="002653E5">
      <w:pPr>
        <w:jc w:val="both"/>
        <w:rPr>
          <w:rFonts w:cs="Times New Roman"/>
          <w:sz w:val="26"/>
          <w:szCs w:val="26"/>
        </w:rPr>
      </w:pPr>
      <w:r>
        <w:rPr>
          <w:rFonts w:cs="Times New Roman"/>
          <w:sz w:val="26"/>
          <w:szCs w:val="26"/>
        </w:rPr>
        <w:tab/>
        <w:t xml:space="preserve">Сеть </w:t>
      </w:r>
      <w:proofErr w:type="spellStart"/>
      <w:r>
        <w:rPr>
          <w:rFonts w:cs="Times New Roman"/>
          <w:sz w:val="26"/>
          <w:szCs w:val="26"/>
        </w:rPr>
        <w:t>культурно-досуговых</w:t>
      </w:r>
      <w:proofErr w:type="spellEnd"/>
      <w:r>
        <w:rPr>
          <w:rFonts w:cs="Times New Roman"/>
          <w:sz w:val="26"/>
          <w:szCs w:val="26"/>
        </w:rPr>
        <w:t xml:space="preserve"> учреждений Благовещенского района составляет 22 учреждения. Из них три учреждения имеют статус юридического лица с 19 филиалами. </w:t>
      </w:r>
      <w:r>
        <w:rPr>
          <w:rFonts w:cs="Times New Roman"/>
          <w:sz w:val="26"/>
          <w:szCs w:val="26"/>
        </w:rPr>
        <w:tab/>
      </w:r>
    </w:p>
    <w:p w:rsidR="002653E5" w:rsidRDefault="002653E5" w:rsidP="002653E5">
      <w:pPr>
        <w:ind w:firstLine="709"/>
        <w:jc w:val="both"/>
        <w:rPr>
          <w:rFonts w:cs="Times New Roman"/>
          <w:sz w:val="26"/>
          <w:szCs w:val="26"/>
        </w:rPr>
      </w:pPr>
      <w:proofErr w:type="gramStart"/>
      <w:r>
        <w:rPr>
          <w:rFonts w:cs="Times New Roman"/>
          <w:sz w:val="26"/>
          <w:szCs w:val="26"/>
        </w:rPr>
        <w:t xml:space="preserve">С  2014 года проведена централизация клубной системы района,  создано районное учреждение культуры – муниципальное автономное учреждение «Центр культуры и спорта Благовещенского района»,   в которое вошли, путем присоединения 14  сельских клубов и стали его филиалами. </w:t>
      </w:r>
      <w:proofErr w:type="gramEnd"/>
    </w:p>
    <w:p w:rsidR="002653E5" w:rsidRDefault="002653E5" w:rsidP="002653E5">
      <w:pPr>
        <w:ind w:firstLine="709"/>
        <w:jc w:val="both"/>
        <w:rPr>
          <w:rFonts w:cs="Times New Roman"/>
          <w:i/>
          <w:sz w:val="26"/>
          <w:szCs w:val="26"/>
        </w:rPr>
      </w:pPr>
      <w:r>
        <w:rPr>
          <w:rFonts w:cs="Times New Roman"/>
          <w:sz w:val="26"/>
          <w:szCs w:val="26"/>
        </w:rPr>
        <w:t xml:space="preserve">Полномочия в сфере культуры на районный уровень передали 9 сельсоветов.    </w:t>
      </w:r>
      <w:proofErr w:type="spellStart"/>
      <w:r>
        <w:rPr>
          <w:rFonts w:cs="Times New Roman"/>
          <w:sz w:val="26"/>
          <w:szCs w:val="26"/>
        </w:rPr>
        <w:t>Грибский</w:t>
      </w:r>
      <w:proofErr w:type="spellEnd"/>
      <w:r>
        <w:rPr>
          <w:rFonts w:cs="Times New Roman"/>
          <w:sz w:val="26"/>
          <w:szCs w:val="26"/>
        </w:rPr>
        <w:t xml:space="preserve"> и </w:t>
      </w:r>
      <w:proofErr w:type="spellStart"/>
      <w:r>
        <w:rPr>
          <w:rFonts w:cs="Times New Roman"/>
          <w:sz w:val="26"/>
          <w:szCs w:val="26"/>
        </w:rPr>
        <w:t>Чигиринский</w:t>
      </w:r>
      <w:proofErr w:type="spellEnd"/>
      <w:r>
        <w:rPr>
          <w:rFonts w:cs="Times New Roman"/>
          <w:sz w:val="26"/>
          <w:szCs w:val="26"/>
        </w:rPr>
        <w:t xml:space="preserve"> сельсоветы оставили полномочия в поселениях.</w:t>
      </w:r>
      <w:r>
        <w:rPr>
          <w:rFonts w:cs="Times New Roman"/>
          <w:i/>
          <w:sz w:val="26"/>
          <w:szCs w:val="26"/>
        </w:rPr>
        <w:t xml:space="preserve"> </w:t>
      </w:r>
    </w:p>
    <w:p w:rsidR="002653E5" w:rsidRDefault="002653E5" w:rsidP="002653E5">
      <w:pPr>
        <w:ind w:firstLine="709"/>
        <w:jc w:val="both"/>
        <w:rPr>
          <w:rFonts w:cs="Times New Roman"/>
          <w:sz w:val="26"/>
          <w:szCs w:val="26"/>
        </w:rPr>
      </w:pPr>
      <w:r>
        <w:rPr>
          <w:rFonts w:cs="Times New Roman"/>
          <w:sz w:val="26"/>
          <w:szCs w:val="26"/>
        </w:rPr>
        <w:t xml:space="preserve">В 2015 году в с. </w:t>
      </w:r>
      <w:proofErr w:type="spellStart"/>
      <w:r>
        <w:rPr>
          <w:rFonts w:cs="Times New Roman"/>
          <w:sz w:val="26"/>
          <w:szCs w:val="26"/>
        </w:rPr>
        <w:t>Гродеково</w:t>
      </w:r>
      <w:proofErr w:type="spellEnd"/>
      <w:r>
        <w:rPr>
          <w:rFonts w:cs="Times New Roman"/>
          <w:sz w:val="26"/>
          <w:szCs w:val="26"/>
        </w:rPr>
        <w:t xml:space="preserve"> состоялось открытие  нового центра культуры и досуга, построенного за счет добровольных пожертвований граждан и юридических лиц, поступивших на ликвидацию последствий ЧС  в сумме около 15 млн. рублей.</w:t>
      </w:r>
    </w:p>
    <w:p w:rsidR="002653E5" w:rsidRDefault="002653E5" w:rsidP="002653E5">
      <w:pPr>
        <w:ind w:firstLine="709"/>
        <w:jc w:val="both"/>
        <w:rPr>
          <w:rFonts w:cs="Times New Roman"/>
          <w:i/>
          <w:sz w:val="26"/>
          <w:szCs w:val="26"/>
        </w:rPr>
      </w:pPr>
    </w:p>
    <w:p w:rsidR="002653E5" w:rsidRDefault="002653E5" w:rsidP="002653E5">
      <w:pPr>
        <w:ind w:firstLine="426"/>
        <w:jc w:val="both"/>
        <w:rPr>
          <w:rFonts w:cs="Times New Roman"/>
          <w:sz w:val="26"/>
          <w:szCs w:val="26"/>
        </w:rPr>
      </w:pPr>
      <w:r>
        <w:rPr>
          <w:rFonts w:cs="Times New Roman"/>
          <w:sz w:val="26"/>
          <w:szCs w:val="26"/>
        </w:rPr>
        <w:t xml:space="preserve">Учреждениями культуры Благовещенского района в течение года проведено 6990 массовых мероприятий, в том числе для детей до 14 лет -1555, для молодежи  </w:t>
      </w:r>
      <w:r>
        <w:rPr>
          <w:rFonts w:cs="Times New Roman"/>
          <w:sz w:val="26"/>
          <w:szCs w:val="26"/>
        </w:rPr>
        <w:lastRenderedPageBreak/>
        <w:t xml:space="preserve">от 15 до 24 лет – 1279 мероприятий.   Число </w:t>
      </w:r>
      <w:proofErr w:type="gramStart"/>
      <w:r>
        <w:rPr>
          <w:rFonts w:cs="Times New Roman"/>
          <w:sz w:val="26"/>
          <w:szCs w:val="26"/>
        </w:rPr>
        <w:t>зрителей, принявших участие составило</w:t>
      </w:r>
      <w:proofErr w:type="gramEnd"/>
      <w:r>
        <w:rPr>
          <w:rFonts w:cs="Times New Roman"/>
          <w:sz w:val="26"/>
          <w:szCs w:val="26"/>
        </w:rPr>
        <w:t xml:space="preserve"> более 115 тыс. человек. </w:t>
      </w:r>
    </w:p>
    <w:p w:rsidR="002653E5" w:rsidRDefault="002653E5" w:rsidP="002653E5">
      <w:pPr>
        <w:ind w:firstLine="426"/>
        <w:jc w:val="both"/>
        <w:rPr>
          <w:rFonts w:cs="Times New Roman"/>
          <w:sz w:val="26"/>
          <w:szCs w:val="26"/>
        </w:rPr>
      </w:pPr>
      <w:r>
        <w:rPr>
          <w:rFonts w:cs="Times New Roman"/>
          <w:sz w:val="26"/>
          <w:szCs w:val="26"/>
        </w:rPr>
        <w:t xml:space="preserve"> В целях обеспечения сел, где нет  стационарных объектов культуры, администрацией района  в декабре 2014 года приобретен автоклуб. В 2015 году автоклубом поведено 17 мероприятий (концерты, массовые гуляния, мастер классы игры для детей и др.), в которых приняли участие 648 человек.</w:t>
      </w:r>
    </w:p>
    <w:p w:rsidR="002653E5" w:rsidRDefault="002653E5" w:rsidP="002653E5">
      <w:pPr>
        <w:ind w:firstLine="426"/>
        <w:jc w:val="both"/>
        <w:rPr>
          <w:rFonts w:cs="Times New Roman"/>
          <w:sz w:val="26"/>
          <w:szCs w:val="26"/>
        </w:rPr>
      </w:pPr>
      <w:r>
        <w:rPr>
          <w:rFonts w:cs="Times New Roman"/>
          <w:sz w:val="26"/>
          <w:szCs w:val="26"/>
        </w:rPr>
        <w:t xml:space="preserve">В учреждениях действуют 174 клубных формирований различной направленности (вокальные, хореографически, театральные, декоративно-прикладные, спортивные, </w:t>
      </w:r>
      <w:proofErr w:type="gramStart"/>
      <w:r>
        <w:rPr>
          <w:rFonts w:cs="Times New Roman"/>
          <w:sz w:val="26"/>
          <w:szCs w:val="26"/>
        </w:rPr>
        <w:t>ИЗО</w:t>
      </w:r>
      <w:proofErr w:type="gramEnd"/>
      <w:r>
        <w:rPr>
          <w:rFonts w:cs="Times New Roman"/>
          <w:sz w:val="26"/>
          <w:szCs w:val="26"/>
        </w:rPr>
        <w:t xml:space="preserve"> студии), из них для детей -80, для подростков и молодежи – 43. Во всех формированиях занимались 2878человек. Из общего числа формирований  97 - самодеятельного народного  творчества.  Благодаря широкому спектру клубных формирований каждый житель района имеет возможность найти себе занятие по душе.</w:t>
      </w:r>
    </w:p>
    <w:p w:rsidR="002653E5" w:rsidRDefault="002653E5" w:rsidP="002653E5">
      <w:pPr>
        <w:ind w:firstLine="709"/>
        <w:jc w:val="both"/>
        <w:rPr>
          <w:rFonts w:cs="Times New Roman"/>
          <w:sz w:val="26"/>
          <w:szCs w:val="26"/>
        </w:rPr>
      </w:pPr>
      <w:r>
        <w:rPr>
          <w:rFonts w:cs="Times New Roman"/>
          <w:b/>
          <w:sz w:val="26"/>
          <w:szCs w:val="26"/>
          <w:u w:val="single"/>
        </w:rPr>
        <w:t>Библиотечное  обслуживание</w:t>
      </w:r>
      <w:r>
        <w:rPr>
          <w:rFonts w:cs="Times New Roman"/>
          <w:sz w:val="26"/>
          <w:szCs w:val="26"/>
        </w:rPr>
        <w:t xml:space="preserve"> населения  осуществляют </w:t>
      </w:r>
      <w:r>
        <w:rPr>
          <w:rFonts w:cs="Times New Roman"/>
          <w:b/>
          <w:sz w:val="26"/>
          <w:szCs w:val="26"/>
        </w:rPr>
        <w:t>14</w:t>
      </w:r>
      <w:r>
        <w:rPr>
          <w:rFonts w:cs="Times New Roman"/>
          <w:sz w:val="26"/>
          <w:szCs w:val="26"/>
        </w:rPr>
        <w:t xml:space="preserve"> библиотек: 1 районная центральная библиотека (с 10 филиалами) и 3 сельских.  Уровень фактической обеспеченности библиотеками в районе  составляет – 93,3%. </w:t>
      </w:r>
    </w:p>
    <w:p w:rsidR="002653E5" w:rsidRDefault="002653E5" w:rsidP="002653E5">
      <w:pPr>
        <w:ind w:firstLine="709"/>
        <w:jc w:val="both"/>
        <w:rPr>
          <w:rFonts w:cs="Times New Roman"/>
          <w:sz w:val="26"/>
          <w:szCs w:val="26"/>
        </w:rPr>
      </w:pPr>
      <w:r>
        <w:rPr>
          <w:rFonts w:cs="Times New Roman"/>
          <w:sz w:val="26"/>
          <w:szCs w:val="26"/>
        </w:rPr>
        <w:t xml:space="preserve"> Общий книжный фонд библиотек составляет более 84 тысяч  экземпляров, 12 библиотек имеют  компьютеры, 11 – </w:t>
      </w:r>
      <w:proofErr w:type="spellStart"/>
      <w:proofErr w:type="gramStart"/>
      <w:r>
        <w:rPr>
          <w:rFonts w:cs="Times New Roman"/>
          <w:sz w:val="26"/>
          <w:szCs w:val="26"/>
        </w:rPr>
        <w:t>копировально</w:t>
      </w:r>
      <w:proofErr w:type="spellEnd"/>
      <w:r>
        <w:rPr>
          <w:rFonts w:cs="Times New Roman"/>
          <w:sz w:val="26"/>
          <w:szCs w:val="26"/>
        </w:rPr>
        <w:t>- множительную</w:t>
      </w:r>
      <w:proofErr w:type="gramEnd"/>
      <w:r>
        <w:rPr>
          <w:rFonts w:cs="Times New Roman"/>
          <w:sz w:val="26"/>
          <w:szCs w:val="26"/>
        </w:rPr>
        <w:t xml:space="preserve"> технику, 11 – подключены  к Интернету.  Услугами библиотек в 2015 году пользовались  6738 человек или 28,8 % от числа жителей района, в том числе дети до 14 лет - 2738. </w:t>
      </w:r>
    </w:p>
    <w:p w:rsidR="002653E5" w:rsidRDefault="002653E5" w:rsidP="002653E5">
      <w:pPr>
        <w:ind w:firstLine="709"/>
        <w:jc w:val="both"/>
        <w:rPr>
          <w:rFonts w:cs="Times New Roman"/>
          <w:color w:val="282828"/>
          <w:sz w:val="26"/>
          <w:szCs w:val="26"/>
          <w:shd w:val="clear" w:color="auto" w:fill="FFFFFF"/>
        </w:rPr>
      </w:pPr>
      <w:r>
        <w:rPr>
          <w:rFonts w:cs="Times New Roman"/>
          <w:sz w:val="26"/>
          <w:szCs w:val="26"/>
        </w:rPr>
        <w:t>Библиотеками района проведено 195 массовых мероприятий,  число посетивших  мероприятия – около 45 тысяч человек.</w:t>
      </w:r>
    </w:p>
    <w:p w:rsidR="002653E5" w:rsidRDefault="002653E5" w:rsidP="002653E5">
      <w:pPr>
        <w:ind w:firstLine="567"/>
        <w:rPr>
          <w:rFonts w:cs="Times New Roman"/>
          <w:b/>
          <w:i/>
          <w:sz w:val="26"/>
          <w:szCs w:val="26"/>
          <w:u w:val="single"/>
        </w:rPr>
      </w:pPr>
      <w:r>
        <w:rPr>
          <w:rFonts w:cs="Times New Roman"/>
          <w:b/>
          <w:i/>
          <w:sz w:val="26"/>
          <w:szCs w:val="26"/>
          <w:u w:val="single"/>
        </w:rPr>
        <w:t xml:space="preserve">  Бюджет</w:t>
      </w:r>
    </w:p>
    <w:p w:rsidR="002653E5" w:rsidRDefault="002653E5" w:rsidP="002653E5">
      <w:pPr>
        <w:tabs>
          <w:tab w:val="left" w:pos="2700"/>
          <w:tab w:val="left" w:pos="2745"/>
          <w:tab w:val="left" w:pos="3285"/>
        </w:tabs>
        <w:ind w:firstLine="709"/>
        <w:jc w:val="both"/>
        <w:rPr>
          <w:b/>
          <w:sz w:val="26"/>
          <w:szCs w:val="26"/>
        </w:rPr>
      </w:pPr>
      <w:r>
        <w:rPr>
          <w:sz w:val="26"/>
          <w:szCs w:val="26"/>
        </w:rPr>
        <w:t>Бюджет Благовещенского района по доходам на протяжении последних 3 лет имеет тенденцию к снижению. Основная причина - сокращение из бюджета области  уровня дотации на поддержку мер по обеспечению сбалансированности бюджетов.  С 2013 года объем поступлений сокращен со 134   до 81 млн. руб.  к 2016 году.</w:t>
      </w:r>
    </w:p>
    <w:p w:rsidR="002653E5" w:rsidRDefault="002653E5" w:rsidP="002653E5">
      <w:pPr>
        <w:tabs>
          <w:tab w:val="left" w:pos="2700"/>
          <w:tab w:val="left" w:pos="2745"/>
          <w:tab w:val="left" w:pos="3285"/>
        </w:tabs>
        <w:ind w:firstLine="709"/>
        <w:jc w:val="both"/>
        <w:rPr>
          <w:sz w:val="26"/>
          <w:szCs w:val="26"/>
        </w:rPr>
      </w:pPr>
      <w:r>
        <w:rPr>
          <w:sz w:val="26"/>
          <w:szCs w:val="26"/>
        </w:rPr>
        <w:t>Динамика собственных доходов бюджета с 2013-го по 2015-й годы показывает существенный ро</w:t>
      </w:r>
      <w:proofErr w:type="gramStart"/>
      <w:r>
        <w:rPr>
          <w:sz w:val="26"/>
          <w:szCs w:val="26"/>
        </w:rPr>
        <w:t>ст с 99</w:t>
      </w:r>
      <w:proofErr w:type="gramEnd"/>
      <w:r>
        <w:rPr>
          <w:sz w:val="26"/>
          <w:szCs w:val="26"/>
        </w:rPr>
        <w:t xml:space="preserve"> до 125 млн. руб. и  прогнозируется на 2016 год в сумме 119 млн. руб., с учетом плана приватизации 147 млн. руб.  В связи с этим ростом степень обеспеченности нашего бюджета собственными доходами довольно таки существенна.  Рост налоговых и неналоговых доходов в большей степени за три последних года объясняется заменой дотации на выравнивание бюджетной обеспеченности района дополнительным нормативом отчислений от налога на доходы физических лиц причитающейся бюджету Благовещенского района из областного бюджета. Данная замена позволила увеличить районный бюджет за указанный период и за три года определилась в сумме 206 млн. руб.</w:t>
      </w:r>
    </w:p>
    <w:p w:rsidR="002653E5" w:rsidRDefault="002653E5" w:rsidP="002653E5">
      <w:pPr>
        <w:tabs>
          <w:tab w:val="left" w:pos="2700"/>
          <w:tab w:val="left" w:pos="2745"/>
          <w:tab w:val="left" w:pos="3285"/>
        </w:tabs>
        <w:ind w:firstLine="709"/>
        <w:jc w:val="both"/>
        <w:rPr>
          <w:sz w:val="26"/>
          <w:szCs w:val="26"/>
        </w:rPr>
      </w:pPr>
      <w:r>
        <w:rPr>
          <w:sz w:val="26"/>
          <w:szCs w:val="26"/>
        </w:rPr>
        <w:t xml:space="preserve">Основой финансовой политики администрации стал курс на увеличение собственных доходов. Наиболее верный способ добиться этого – увеличение собираемости имущественных налогов: эти налоги не зависят от колебаний рынка, являются наиболее стабильными и, учитывая специфику района, должны стать основными источниками наполнения бюджета.  Надо заметить, что по нормативу все 100 % идут в бюджеты поселений и напрямую зависят от активной позиции местных администраций. Стабильную положительную тенденцию к росту имеет земельный налог, поступивший в отчетном году в объеме 34 млн. руб., что в три раза больше поступлений 2013 года. При высокой наполняемости указанными </w:t>
      </w:r>
      <w:r>
        <w:rPr>
          <w:sz w:val="26"/>
          <w:szCs w:val="26"/>
        </w:rPr>
        <w:lastRenderedPageBreak/>
        <w:t>налогами бюджетов сельских поселений, снизится доля финансовой помощи из районного бюджета.</w:t>
      </w:r>
    </w:p>
    <w:p w:rsidR="002653E5" w:rsidRDefault="002653E5" w:rsidP="002653E5">
      <w:pPr>
        <w:tabs>
          <w:tab w:val="left" w:pos="2700"/>
          <w:tab w:val="left" w:pos="2745"/>
          <w:tab w:val="left" w:pos="3285"/>
        </w:tabs>
        <w:ind w:firstLine="709"/>
        <w:jc w:val="both"/>
        <w:rPr>
          <w:sz w:val="26"/>
          <w:szCs w:val="26"/>
        </w:rPr>
      </w:pPr>
      <w:r>
        <w:rPr>
          <w:sz w:val="26"/>
          <w:szCs w:val="26"/>
        </w:rPr>
        <w:t xml:space="preserve">Основной источник наполнения бюджета – налог на доходы физических лиц.  Он связан с регистрацией в нашем районе новых предприятий и с их добросовестностью.  Однако, в условиях современной </w:t>
      </w:r>
      <w:proofErr w:type="gramStart"/>
      <w:r>
        <w:rPr>
          <w:sz w:val="26"/>
          <w:szCs w:val="26"/>
        </w:rPr>
        <w:t>действительности</w:t>
      </w:r>
      <w:proofErr w:type="gramEnd"/>
      <w:r>
        <w:rPr>
          <w:sz w:val="26"/>
          <w:szCs w:val="26"/>
        </w:rPr>
        <w:t xml:space="preserve"> к сожалению, прямой зависимости между ростом числа хозяйствующих субъектов и ростом поступления данного налога мы не обнаруживаем. Природа нынешнего бизнеса, слабость фискальных органов и многочисленные способы «минимизации» налогообложения дают свои плачевные результаты. Тем не менее, рост НДФЛ наблюдается ежегодно.  Кроме того, действующее законодательство не имеет достаточных рычагов по отношению к тем, кто работает в районе, а прописан или зарегистрирован в городе. Примеров много (ООО «Тепличный»).  С ними ведутся с переменным успехом беседы и уговоры, обращения в надзорные органы, и это вероятно, на долгие годы становятся нашими основными методами в борьбе за привлечение налогоплательщиков на нашу территорию. </w:t>
      </w:r>
      <w:proofErr w:type="gramStart"/>
      <w:r>
        <w:rPr>
          <w:sz w:val="26"/>
          <w:szCs w:val="26"/>
        </w:rPr>
        <w:t>Тем не менее, подвижки в этом направлении есть (в 2015 году на учете в налоговой инспекции зарегистрировано – 310 предприятий и 756 индивидуальных предпринимателей, это на 41 предприятие  и 55 ИП больше чем в 2014 году.</w:t>
      </w:r>
      <w:proofErr w:type="gramEnd"/>
    </w:p>
    <w:p w:rsidR="002653E5" w:rsidRDefault="002653E5" w:rsidP="002653E5">
      <w:pPr>
        <w:tabs>
          <w:tab w:val="left" w:pos="2700"/>
          <w:tab w:val="left" w:pos="2745"/>
          <w:tab w:val="left" w:pos="3285"/>
        </w:tabs>
        <w:ind w:firstLine="709"/>
        <w:jc w:val="both"/>
        <w:rPr>
          <w:sz w:val="26"/>
          <w:szCs w:val="26"/>
        </w:rPr>
      </w:pPr>
      <w:r>
        <w:rPr>
          <w:sz w:val="26"/>
          <w:szCs w:val="26"/>
        </w:rPr>
        <w:t xml:space="preserve">  Для предприятий, осуществляющих отдельные виды деятельности и  уплачивающих единый налог на вмененный доход, в районе применяется корректирующий коэффициент, позволяющий  создать преимущественные условия для налогообложения субъектов малого и среднего предпринимательства (поступление ЕНВД за три года возросло в два раза). </w:t>
      </w:r>
    </w:p>
    <w:p w:rsidR="002653E5" w:rsidRDefault="002653E5" w:rsidP="002653E5">
      <w:pPr>
        <w:tabs>
          <w:tab w:val="left" w:pos="2700"/>
          <w:tab w:val="left" w:pos="2745"/>
          <w:tab w:val="left" w:pos="3285"/>
        </w:tabs>
        <w:ind w:firstLine="709"/>
        <w:jc w:val="both"/>
        <w:rPr>
          <w:sz w:val="26"/>
          <w:szCs w:val="26"/>
        </w:rPr>
      </w:pPr>
      <w:r>
        <w:rPr>
          <w:sz w:val="26"/>
          <w:szCs w:val="26"/>
        </w:rPr>
        <w:t xml:space="preserve">Одним из способов пополнения бюджета стали аукционы по продажи земельных участков, государственная собственность на которые не разграничена. Пока это направление остается одним из главных в деле повышения доходной части бюджета. Если в 2013 году мы продали земель на 4,3млн. </w:t>
      </w:r>
      <w:proofErr w:type="spellStart"/>
      <w:r>
        <w:rPr>
          <w:sz w:val="26"/>
          <w:szCs w:val="26"/>
        </w:rPr>
        <w:t>руб</w:t>
      </w:r>
      <w:proofErr w:type="spellEnd"/>
      <w:r>
        <w:rPr>
          <w:sz w:val="26"/>
          <w:szCs w:val="26"/>
        </w:rPr>
        <w:t xml:space="preserve">, то в прошлом году - на 11 млн. руб., </w:t>
      </w:r>
      <w:proofErr w:type="gramStart"/>
      <w:r>
        <w:rPr>
          <w:sz w:val="26"/>
          <w:szCs w:val="26"/>
        </w:rPr>
        <w:t>при  том</w:t>
      </w:r>
      <w:proofErr w:type="gramEnd"/>
      <w:r>
        <w:rPr>
          <w:sz w:val="26"/>
          <w:szCs w:val="26"/>
        </w:rPr>
        <w:t>, что с 2015 года изменен норматив отчислений (25% в поселения, 75% в район).</w:t>
      </w:r>
    </w:p>
    <w:p w:rsidR="002653E5" w:rsidRDefault="002653E5" w:rsidP="002653E5">
      <w:pPr>
        <w:tabs>
          <w:tab w:val="left" w:pos="2700"/>
          <w:tab w:val="left" w:pos="2745"/>
          <w:tab w:val="left" w:pos="3285"/>
        </w:tabs>
        <w:ind w:firstLine="709"/>
        <w:jc w:val="both"/>
        <w:rPr>
          <w:sz w:val="26"/>
          <w:szCs w:val="26"/>
        </w:rPr>
      </w:pPr>
      <w:r>
        <w:rPr>
          <w:sz w:val="26"/>
          <w:szCs w:val="26"/>
        </w:rPr>
        <w:t>Прогнозное поступление от продажи земельных участков в 2016 году по бюджету района ожидается  в сумме 6 млн. руб.</w:t>
      </w:r>
    </w:p>
    <w:p w:rsidR="002653E5" w:rsidRDefault="002653E5" w:rsidP="002653E5">
      <w:pPr>
        <w:tabs>
          <w:tab w:val="left" w:pos="2700"/>
          <w:tab w:val="left" w:pos="2745"/>
          <w:tab w:val="left" w:pos="3285"/>
        </w:tabs>
        <w:ind w:firstLine="709"/>
        <w:jc w:val="both"/>
        <w:rPr>
          <w:sz w:val="26"/>
          <w:szCs w:val="26"/>
        </w:rPr>
      </w:pPr>
      <w:r>
        <w:rPr>
          <w:sz w:val="26"/>
          <w:szCs w:val="26"/>
        </w:rPr>
        <w:t>Еще один резерв – отчисления от прибыли наших муниципальных унитарных предприятий. В условиях жестких финансовых ограничений, резко снижены по сравнению с предыдущими годами поступления платежей от муниципальных унитарных предприятий, в отчетном году они составили около одного миллиона рублей.</w:t>
      </w:r>
    </w:p>
    <w:p w:rsidR="002653E5" w:rsidRDefault="002653E5" w:rsidP="002653E5">
      <w:pPr>
        <w:tabs>
          <w:tab w:val="left" w:pos="2700"/>
          <w:tab w:val="left" w:pos="2745"/>
          <w:tab w:val="left" w:pos="3285"/>
        </w:tabs>
        <w:jc w:val="both"/>
        <w:rPr>
          <w:sz w:val="26"/>
          <w:szCs w:val="26"/>
        </w:rPr>
      </w:pPr>
      <w:r>
        <w:rPr>
          <w:sz w:val="26"/>
          <w:szCs w:val="26"/>
        </w:rPr>
        <w:t xml:space="preserve">Прогнозные показатели на 2016 год просчитаны в сумме 1,5 млн. руб. </w:t>
      </w:r>
    </w:p>
    <w:p w:rsidR="002653E5" w:rsidRDefault="002653E5" w:rsidP="002653E5">
      <w:pPr>
        <w:tabs>
          <w:tab w:val="left" w:pos="2700"/>
          <w:tab w:val="left" w:pos="2745"/>
          <w:tab w:val="left" w:pos="3285"/>
        </w:tabs>
        <w:ind w:firstLine="709"/>
        <w:jc w:val="both"/>
        <w:rPr>
          <w:sz w:val="26"/>
          <w:szCs w:val="26"/>
        </w:rPr>
      </w:pPr>
      <w:r>
        <w:rPr>
          <w:sz w:val="26"/>
          <w:szCs w:val="26"/>
        </w:rPr>
        <w:t xml:space="preserve">Несмотря на существенное улучшение по собственным доходам, степень </w:t>
      </w:r>
      <w:proofErr w:type="spellStart"/>
      <w:r>
        <w:rPr>
          <w:sz w:val="26"/>
          <w:szCs w:val="26"/>
        </w:rPr>
        <w:t>дотационности</w:t>
      </w:r>
      <w:proofErr w:type="spellEnd"/>
      <w:r>
        <w:rPr>
          <w:sz w:val="26"/>
          <w:szCs w:val="26"/>
        </w:rPr>
        <w:t xml:space="preserve"> районного бюджета остается высокой. Коренное изменение ситуации возможно лишь при резком увеличении налоговых доходов – а именно НДФЛ, имущественных налогов. Поступление налоговых доходов на душу населения с 4785 руб. в 2013 году выросло до 5375 руб. в отчетном году (доходы с учетом </w:t>
      </w:r>
      <w:proofErr w:type="spellStart"/>
      <w:r>
        <w:rPr>
          <w:sz w:val="26"/>
          <w:szCs w:val="26"/>
        </w:rPr>
        <w:t>допнорматива</w:t>
      </w:r>
      <w:proofErr w:type="spellEnd"/>
      <w:r>
        <w:rPr>
          <w:sz w:val="26"/>
          <w:szCs w:val="26"/>
        </w:rPr>
        <w:t>).</w:t>
      </w:r>
    </w:p>
    <w:p w:rsidR="002653E5" w:rsidRDefault="002653E5" w:rsidP="002653E5">
      <w:pPr>
        <w:ind w:firstLine="708"/>
        <w:jc w:val="both"/>
        <w:rPr>
          <w:rFonts w:cs="Times New Roman"/>
          <w:sz w:val="26"/>
          <w:szCs w:val="26"/>
        </w:rPr>
      </w:pPr>
      <w:r>
        <w:rPr>
          <w:rFonts w:cs="Times New Roman"/>
          <w:sz w:val="26"/>
          <w:szCs w:val="26"/>
        </w:rPr>
        <w:t>Подводя итоги исполнения бюджета за 2015 год,  следует отметить, что доходная часть районного бюджета исполнена в сумме 471,8 млн. руб. при годовом уточненном плане 532,5млн. руб. или 88,6 % исполнения годовых назначений.</w:t>
      </w:r>
    </w:p>
    <w:p w:rsidR="002653E5" w:rsidRDefault="002653E5" w:rsidP="002653E5">
      <w:pPr>
        <w:jc w:val="both"/>
        <w:rPr>
          <w:rFonts w:cs="Times New Roman"/>
          <w:b/>
          <w:sz w:val="26"/>
          <w:szCs w:val="26"/>
        </w:rPr>
      </w:pPr>
      <w:r>
        <w:rPr>
          <w:rFonts w:cs="Times New Roman"/>
          <w:sz w:val="26"/>
          <w:szCs w:val="26"/>
        </w:rPr>
        <w:t xml:space="preserve">           Подробный отчет  будет представлена финансовым управлением в мае текущего года.</w:t>
      </w:r>
      <w:r>
        <w:rPr>
          <w:rFonts w:cs="Times New Roman"/>
          <w:b/>
          <w:sz w:val="26"/>
          <w:szCs w:val="26"/>
        </w:rPr>
        <w:t xml:space="preserve">          </w:t>
      </w:r>
    </w:p>
    <w:p w:rsidR="002653E5" w:rsidRDefault="002653E5" w:rsidP="002653E5">
      <w:pPr>
        <w:jc w:val="both"/>
        <w:rPr>
          <w:rFonts w:cs="Times New Roman"/>
          <w:sz w:val="26"/>
          <w:szCs w:val="26"/>
        </w:rPr>
      </w:pPr>
      <w:r>
        <w:rPr>
          <w:rFonts w:cs="Times New Roman"/>
          <w:b/>
          <w:sz w:val="26"/>
          <w:szCs w:val="26"/>
        </w:rPr>
        <w:lastRenderedPageBreak/>
        <w:t xml:space="preserve">            На  2016 год поступление доходов</w:t>
      </w:r>
      <w:r>
        <w:rPr>
          <w:rFonts w:cs="Times New Roman"/>
          <w:sz w:val="26"/>
          <w:szCs w:val="26"/>
        </w:rPr>
        <w:t xml:space="preserve"> ожидается в сумме 446,3млн. рублей, в том числе за счет собственных средств – 119, 6млн. руб. </w:t>
      </w:r>
    </w:p>
    <w:p w:rsidR="002653E5" w:rsidRDefault="002653E5" w:rsidP="002653E5">
      <w:pPr>
        <w:jc w:val="both"/>
        <w:rPr>
          <w:rFonts w:cs="Times New Roman"/>
          <w:b/>
          <w:sz w:val="26"/>
          <w:szCs w:val="26"/>
          <w:u w:val="single"/>
        </w:rPr>
      </w:pPr>
      <w:r>
        <w:rPr>
          <w:rFonts w:cs="Times New Roman"/>
          <w:b/>
          <w:sz w:val="26"/>
          <w:szCs w:val="26"/>
        </w:rPr>
        <w:t xml:space="preserve">  </w:t>
      </w:r>
      <w:r>
        <w:rPr>
          <w:rFonts w:cs="Times New Roman"/>
          <w:b/>
          <w:sz w:val="26"/>
          <w:szCs w:val="26"/>
          <w:u w:val="single"/>
        </w:rPr>
        <w:t xml:space="preserve">Гражданская оборона и пожарная безопасность </w:t>
      </w:r>
    </w:p>
    <w:p w:rsidR="002653E5" w:rsidRDefault="002653E5" w:rsidP="002653E5">
      <w:pPr>
        <w:ind w:firstLine="708"/>
        <w:jc w:val="both"/>
        <w:rPr>
          <w:rFonts w:cs="Times New Roman"/>
          <w:sz w:val="26"/>
          <w:szCs w:val="26"/>
        </w:rPr>
      </w:pPr>
      <w:r>
        <w:rPr>
          <w:rFonts w:cs="Times New Roman"/>
          <w:spacing w:val="-2"/>
          <w:sz w:val="26"/>
          <w:szCs w:val="26"/>
        </w:rPr>
        <w:t xml:space="preserve">В течение 2015 года осуществлялся комплекс мероприятий по гражданской </w:t>
      </w:r>
      <w:r>
        <w:rPr>
          <w:rFonts w:cs="Times New Roman"/>
          <w:sz w:val="26"/>
          <w:szCs w:val="26"/>
        </w:rPr>
        <w:t xml:space="preserve">обороне, предупреждению и ликвидации ЧС, обеспечению безопасности на водных объектах района и пожарной безопасности. </w:t>
      </w:r>
    </w:p>
    <w:p w:rsidR="002653E5" w:rsidRDefault="002653E5" w:rsidP="002653E5">
      <w:pPr>
        <w:shd w:val="clear" w:color="auto" w:fill="FFFFFF"/>
        <w:spacing w:line="322" w:lineRule="exact"/>
        <w:jc w:val="both"/>
        <w:rPr>
          <w:rFonts w:cs="Times New Roman"/>
          <w:spacing w:val="-1"/>
          <w:sz w:val="26"/>
          <w:szCs w:val="26"/>
        </w:rPr>
      </w:pPr>
      <w:r>
        <w:rPr>
          <w:rFonts w:cs="Times New Roman"/>
          <w:spacing w:val="-2"/>
          <w:sz w:val="26"/>
          <w:szCs w:val="26"/>
        </w:rPr>
        <w:t xml:space="preserve">           Функционирует единая дежурно-диспетчерская </w:t>
      </w:r>
      <w:r>
        <w:rPr>
          <w:rFonts w:cs="Times New Roman"/>
          <w:spacing w:val="-1"/>
          <w:sz w:val="26"/>
          <w:szCs w:val="26"/>
        </w:rPr>
        <w:t xml:space="preserve">служба (ЕДДС) района, которая </w:t>
      </w:r>
      <w:r>
        <w:rPr>
          <w:rFonts w:cs="Times New Roman"/>
          <w:sz w:val="26"/>
          <w:szCs w:val="26"/>
        </w:rPr>
        <w:t xml:space="preserve">осуществляет сбор, обобщение информации о чрезвычайных ситуациях на </w:t>
      </w:r>
      <w:r>
        <w:rPr>
          <w:rFonts w:cs="Times New Roman"/>
          <w:spacing w:val="-1"/>
          <w:sz w:val="26"/>
          <w:szCs w:val="26"/>
        </w:rPr>
        <w:t>территории района и оперативное реагирования на них.</w:t>
      </w:r>
    </w:p>
    <w:p w:rsidR="002653E5" w:rsidRDefault="002653E5" w:rsidP="002653E5">
      <w:pPr>
        <w:shd w:val="clear" w:color="auto" w:fill="FFFFFF"/>
        <w:spacing w:line="322" w:lineRule="exact"/>
        <w:ind w:firstLine="709"/>
        <w:jc w:val="both"/>
        <w:rPr>
          <w:rFonts w:cs="Times New Roman"/>
          <w:spacing w:val="-1"/>
          <w:sz w:val="26"/>
          <w:szCs w:val="26"/>
        </w:rPr>
      </w:pPr>
      <w:r>
        <w:rPr>
          <w:rFonts w:cs="Times New Roman"/>
          <w:spacing w:val="-1"/>
          <w:sz w:val="26"/>
          <w:szCs w:val="26"/>
        </w:rPr>
        <w:t xml:space="preserve">Для бесперебойного энергоснабжения объектов ЖКХ имеется 11 </w:t>
      </w:r>
      <w:proofErr w:type="spellStart"/>
      <w:proofErr w:type="gramStart"/>
      <w:r>
        <w:rPr>
          <w:rFonts w:cs="Times New Roman"/>
          <w:spacing w:val="-1"/>
          <w:sz w:val="26"/>
          <w:szCs w:val="26"/>
        </w:rPr>
        <w:t>дизель-генераторов</w:t>
      </w:r>
      <w:proofErr w:type="spellEnd"/>
      <w:proofErr w:type="gramEnd"/>
      <w:r>
        <w:rPr>
          <w:rFonts w:cs="Times New Roman"/>
          <w:spacing w:val="-1"/>
          <w:sz w:val="26"/>
          <w:szCs w:val="26"/>
        </w:rPr>
        <w:t>,  в том числе  - 5 мощностью 100квт. Имеется запас материально-технических средств аварийно – восстановительных работ на объектах ЖКХ.</w:t>
      </w:r>
    </w:p>
    <w:p w:rsidR="002653E5" w:rsidRDefault="002653E5" w:rsidP="002653E5">
      <w:pPr>
        <w:shd w:val="clear" w:color="auto" w:fill="FFFFFF"/>
        <w:spacing w:line="322" w:lineRule="exact"/>
        <w:ind w:firstLine="709"/>
        <w:jc w:val="both"/>
        <w:rPr>
          <w:rFonts w:cs="Times New Roman"/>
          <w:spacing w:val="-1"/>
          <w:sz w:val="26"/>
          <w:szCs w:val="26"/>
        </w:rPr>
      </w:pPr>
      <w:r>
        <w:rPr>
          <w:rFonts w:cs="Times New Roman"/>
          <w:spacing w:val="-1"/>
          <w:sz w:val="26"/>
          <w:szCs w:val="26"/>
        </w:rPr>
        <w:t>В районе в каждом сельсовете  на базе учреждений и организаций созданы нештатные аварийно-спасательные формирования и нештатные формирования гражданской обороны.</w:t>
      </w:r>
    </w:p>
    <w:p w:rsidR="002653E5" w:rsidRDefault="002653E5" w:rsidP="002653E5">
      <w:pPr>
        <w:shd w:val="clear" w:color="auto" w:fill="FFFFFF"/>
        <w:spacing w:line="322" w:lineRule="exact"/>
        <w:jc w:val="both"/>
        <w:rPr>
          <w:rFonts w:cs="Times New Roman"/>
          <w:spacing w:val="-1"/>
          <w:sz w:val="26"/>
          <w:szCs w:val="26"/>
        </w:rPr>
      </w:pPr>
      <w:r>
        <w:rPr>
          <w:rFonts w:cs="Times New Roman"/>
          <w:spacing w:val="-1"/>
          <w:sz w:val="26"/>
          <w:szCs w:val="26"/>
        </w:rPr>
        <w:t xml:space="preserve">          Особое внимание уделялось проведению мероприятий по предупреждению пожаров на территории района: минерализованных полос вокруг населенных пунктов, создание заградительных рвов, подготовка источников водоснабжения, профилактическая работа с населением,  работа по подготовке ДПД - 98 человек. </w:t>
      </w:r>
    </w:p>
    <w:p w:rsidR="002653E5" w:rsidRDefault="002653E5" w:rsidP="002653E5">
      <w:pPr>
        <w:shd w:val="clear" w:color="auto" w:fill="FFFFFF"/>
        <w:spacing w:line="322" w:lineRule="exact"/>
        <w:jc w:val="both"/>
        <w:rPr>
          <w:rFonts w:cs="Times New Roman"/>
          <w:i/>
          <w:sz w:val="26"/>
          <w:szCs w:val="26"/>
        </w:rPr>
      </w:pPr>
      <w:r>
        <w:rPr>
          <w:rFonts w:cs="Times New Roman"/>
          <w:spacing w:val="-1"/>
          <w:sz w:val="26"/>
          <w:szCs w:val="26"/>
        </w:rPr>
        <w:t xml:space="preserve">           </w:t>
      </w:r>
      <w:r>
        <w:rPr>
          <w:rFonts w:cs="Times New Roman"/>
          <w:i/>
          <w:sz w:val="26"/>
          <w:szCs w:val="26"/>
        </w:rPr>
        <w:t>На 2016 год в бюджете района и сельсоветов выделено: резерв ЧС района- 76 тыс</w:t>
      </w:r>
      <w:proofErr w:type="gramStart"/>
      <w:r>
        <w:rPr>
          <w:rFonts w:cs="Times New Roman"/>
          <w:i/>
          <w:sz w:val="26"/>
          <w:szCs w:val="26"/>
        </w:rPr>
        <w:t>.р</w:t>
      </w:r>
      <w:proofErr w:type="gramEnd"/>
      <w:r>
        <w:rPr>
          <w:rFonts w:cs="Times New Roman"/>
          <w:i/>
          <w:sz w:val="26"/>
          <w:szCs w:val="26"/>
        </w:rPr>
        <w:t>уб.,  ГО -24тыс руб., защиты на воде -25 тыс. рублей.    Финансовый резерв района  -  743 тыс. руб.</w:t>
      </w:r>
    </w:p>
    <w:p w:rsidR="002653E5" w:rsidRDefault="002653E5" w:rsidP="002653E5">
      <w:pPr>
        <w:shd w:val="clear" w:color="auto" w:fill="FFFFFF"/>
        <w:jc w:val="both"/>
        <w:rPr>
          <w:rFonts w:cs="Times New Roman"/>
          <w:b/>
          <w:color w:val="auto"/>
          <w:sz w:val="26"/>
          <w:szCs w:val="26"/>
          <w:u w:val="single"/>
        </w:rPr>
      </w:pPr>
      <w:r>
        <w:rPr>
          <w:rFonts w:cs="Times New Roman"/>
          <w:b/>
          <w:color w:val="auto"/>
          <w:sz w:val="26"/>
          <w:szCs w:val="26"/>
          <w:u w:val="single"/>
        </w:rPr>
        <w:t>Информационная политика</w:t>
      </w:r>
    </w:p>
    <w:p w:rsidR="002653E5" w:rsidRDefault="002653E5" w:rsidP="002653E5">
      <w:pPr>
        <w:shd w:val="clear" w:color="auto" w:fill="FFFFFF"/>
        <w:ind w:firstLine="708"/>
        <w:jc w:val="both"/>
        <w:rPr>
          <w:rFonts w:cs="Times New Roman"/>
          <w:sz w:val="26"/>
          <w:szCs w:val="26"/>
        </w:rPr>
      </w:pPr>
      <w:r>
        <w:rPr>
          <w:rFonts w:cs="Times New Roman"/>
          <w:sz w:val="26"/>
          <w:szCs w:val="26"/>
        </w:rPr>
        <w:t>Проекты  и принятые нормативные правовые акты администрации района,  размещаются на сайте в сети Интернет и  в газете.</w:t>
      </w:r>
    </w:p>
    <w:p w:rsidR="002653E5" w:rsidRDefault="002653E5" w:rsidP="002653E5">
      <w:pPr>
        <w:shd w:val="clear" w:color="auto" w:fill="FFFFFF"/>
        <w:ind w:firstLine="708"/>
        <w:jc w:val="both"/>
        <w:rPr>
          <w:rFonts w:cs="Times New Roman"/>
          <w:sz w:val="26"/>
          <w:szCs w:val="26"/>
        </w:rPr>
      </w:pPr>
      <w:r>
        <w:rPr>
          <w:rFonts w:cs="Times New Roman"/>
          <w:sz w:val="26"/>
          <w:szCs w:val="26"/>
        </w:rPr>
        <w:t xml:space="preserve">Информирование населения о жизни района активно осуществляется  </w:t>
      </w:r>
      <w:r>
        <w:rPr>
          <w:rFonts w:cs="Times New Roman"/>
          <w:b/>
          <w:sz w:val="26"/>
          <w:szCs w:val="26"/>
        </w:rPr>
        <w:t xml:space="preserve">через районную газету «Амурская Земля и люди».  </w:t>
      </w:r>
      <w:r>
        <w:rPr>
          <w:rFonts w:cs="Times New Roman"/>
          <w:sz w:val="26"/>
          <w:szCs w:val="26"/>
        </w:rPr>
        <w:t xml:space="preserve">Газета публикует материалы  по вопросам социально-экономического развития района, о культурно-массовых и спортивных событиях и др. </w:t>
      </w:r>
    </w:p>
    <w:p w:rsidR="002653E5" w:rsidRDefault="002653E5" w:rsidP="002653E5">
      <w:pPr>
        <w:shd w:val="clear" w:color="auto" w:fill="FFFFFF"/>
        <w:ind w:firstLine="708"/>
        <w:jc w:val="both"/>
        <w:rPr>
          <w:rFonts w:cs="Times New Roman"/>
          <w:color w:val="333333"/>
          <w:sz w:val="26"/>
          <w:szCs w:val="26"/>
        </w:rPr>
      </w:pPr>
      <w:r>
        <w:rPr>
          <w:rFonts w:cs="Times New Roman"/>
          <w:sz w:val="26"/>
          <w:szCs w:val="26"/>
        </w:rPr>
        <w:t xml:space="preserve">Глава района, специалисты администрации проводит регулярные встречи с населением.  </w:t>
      </w:r>
      <w:r>
        <w:rPr>
          <w:rFonts w:cs="Times New Roman"/>
          <w:color w:val="333333"/>
          <w:sz w:val="26"/>
          <w:szCs w:val="26"/>
        </w:rPr>
        <w:t xml:space="preserve">Встречаясь с жителями, всегда стараемся вникнуть в имеющиеся проблемы и помочь их решить. </w:t>
      </w:r>
    </w:p>
    <w:p w:rsidR="002653E5" w:rsidRDefault="002653E5" w:rsidP="002653E5">
      <w:pPr>
        <w:pStyle w:val="a3"/>
        <w:shd w:val="clear" w:color="auto" w:fill="FFFFFF"/>
        <w:spacing w:before="0" w:beforeAutospacing="0" w:after="0" w:afterAutospacing="0"/>
        <w:ind w:firstLine="709"/>
        <w:jc w:val="both"/>
        <w:rPr>
          <w:sz w:val="26"/>
          <w:szCs w:val="26"/>
        </w:rPr>
      </w:pPr>
      <w:r>
        <w:rPr>
          <w:sz w:val="26"/>
          <w:szCs w:val="26"/>
        </w:rPr>
        <w:t xml:space="preserve">Ещё один из способов общения с населением – работа с обращениями граждан </w:t>
      </w:r>
    </w:p>
    <w:p w:rsidR="002653E5" w:rsidRDefault="002653E5" w:rsidP="002653E5">
      <w:pPr>
        <w:pStyle w:val="a3"/>
        <w:shd w:val="clear" w:color="auto" w:fill="FFFFFF"/>
        <w:spacing w:before="0" w:beforeAutospacing="0" w:after="0" w:afterAutospacing="0"/>
        <w:ind w:firstLine="708"/>
        <w:jc w:val="both"/>
        <w:rPr>
          <w:color w:val="000000"/>
          <w:sz w:val="26"/>
          <w:szCs w:val="26"/>
        </w:rPr>
      </w:pPr>
      <w:r>
        <w:rPr>
          <w:color w:val="000000"/>
          <w:sz w:val="26"/>
          <w:szCs w:val="26"/>
        </w:rPr>
        <w:t xml:space="preserve">В </w:t>
      </w:r>
      <w:r>
        <w:rPr>
          <w:b/>
          <w:color w:val="000000"/>
          <w:sz w:val="26"/>
          <w:szCs w:val="26"/>
        </w:rPr>
        <w:t>2015</w:t>
      </w:r>
      <w:r>
        <w:rPr>
          <w:color w:val="000000"/>
          <w:sz w:val="26"/>
          <w:szCs w:val="26"/>
        </w:rPr>
        <w:t xml:space="preserve"> в администрацию Благовещенского района  Амурской области поступило </w:t>
      </w:r>
      <w:r>
        <w:rPr>
          <w:b/>
          <w:color w:val="000000"/>
          <w:sz w:val="26"/>
          <w:szCs w:val="26"/>
        </w:rPr>
        <w:t xml:space="preserve">368 </w:t>
      </w:r>
      <w:r>
        <w:rPr>
          <w:color w:val="000000"/>
          <w:sz w:val="26"/>
          <w:szCs w:val="26"/>
        </w:rPr>
        <w:t xml:space="preserve">письменных обращений граждан </w:t>
      </w:r>
      <w:proofErr w:type="gramStart"/>
      <w:r>
        <w:rPr>
          <w:color w:val="000000"/>
          <w:sz w:val="26"/>
          <w:szCs w:val="26"/>
        </w:rPr>
        <w:t xml:space="preserve">( </w:t>
      </w:r>
      <w:proofErr w:type="gramEnd"/>
      <w:r>
        <w:rPr>
          <w:color w:val="000000"/>
          <w:sz w:val="26"/>
          <w:szCs w:val="26"/>
        </w:rPr>
        <w:t xml:space="preserve">2014 год - </w:t>
      </w:r>
      <w:r>
        <w:rPr>
          <w:b/>
          <w:color w:val="000000"/>
          <w:sz w:val="26"/>
          <w:szCs w:val="26"/>
        </w:rPr>
        <w:t>502</w:t>
      </w:r>
      <w:r>
        <w:rPr>
          <w:color w:val="000000"/>
          <w:sz w:val="26"/>
          <w:szCs w:val="26"/>
        </w:rPr>
        <w:t>).</w:t>
      </w:r>
    </w:p>
    <w:p w:rsidR="002653E5" w:rsidRDefault="002653E5" w:rsidP="002653E5">
      <w:pPr>
        <w:pStyle w:val="a3"/>
        <w:shd w:val="clear" w:color="auto" w:fill="FFFFFF"/>
        <w:spacing w:before="0" w:beforeAutospacing="0" w:after="0" w:afterAutospacing="0"/>
        <w:ind w:firstLine="708"/>
        <w:jc w:val="both"/>
        <w:rPr>
          <w:color w:val="000000"/>
          <w:sz w:val="26"/>
          <w:szCs w:val="26"/>
        </w:rPr>
      </w:pPr>
      <w:r>
        <w:rPr>
          <w:color w:val="000000"/>
          <w:sz w:val="26"/>
          <w:szCs w:val="26"/>
        </w:rPr>
        <w:t>В течени</w:t>
      </w:r>
      <w:proofErr w:type="gramStart"/>
      <w:r>
        <w:rPr>
          <w:color w:val="000000"/>
          <w:sz w:val="26"/>
          <w:szCs w:val="26"/>
        </w:rPr>
        <w:t>и</w:t>
      </w:r>
      <w:proofErr w:type="gramEnd"/>
      <w:r>
        <w:rPr>
          <w:color w:val="000000"/>
          <w:sz w:val="26"/>
          <w:szCs w:val="26"/>
        </w:rPr>
        <w:t xml:space="preserve"> года на личном приеме главой Благовещенского района, первым заместителем главы администрации приняты </w:t>
      </w:r>
      <w:r>
        <w:rPr>
          <w:b/>
          <w:color w:val="000000"/>
          <w:sz w:val="26"/>
          <w:szCs w:val="26"/>
        </w:rPr>
        <w:t xml:space="preserve">262 </w:t>
      </w:r>
      <w:r>
        <w:rPr>
          <w:color w:val="000000"/>
          <w:sz w:val="26"/>
          <w:szCs w:val="26"/>
        </w:rPr>
        <w:t xml:space="preserve">гражданина  (в 2014 году – </w:t>
      </w:r>
      <w:r>
        <w:rPr>
          <w:b/>
          <w:color w:val="000000"/>
          <w:sz w:val="26"/>
          <w:szCs w:val="26"/>
        </w:rPr>
        <w:t>210)</w:t>
      </w:r>
      <w:r>
        <w:rPr>
          <w:color w:val="000000"/>
          <w:sz w:val="26"/>
          <w:szCs w:val="26"/>
        </w:rPr>
        <w:t>.</w:t>
      </w:r>
    </w:p>
    <w:p w:rsidR="002653E5" w:rsidRDefault="002653E5" w:rsidP="002653E5">
      <w:pPr>
        <w:pStyle w:val="a3"/>
        <w:shd w:val="clear" w:color="auto" w:fill="FFFFFF"/>
        <w:spacing w:before="0" w:beforeAutospacing="0" w:after="0" w:afterAutospacing="0"/>
        <w:ind w:firstLine="708"/>
        <w:jc w:val="both"/>
        <w:rPr>
          <w:color w:val="000000"/>
          <w:sz w:val="26"/>
          <w:szCs w:val="26"/>
        </w:rPr>
      </w:pPr>
      <w:r>
        <w:rPr>
          <w:color w:val="000000"/>
          <w:sz w:val="26"/>
          <w:szCs w:val="26"/>
        </w:rPr>
        <w:t>Все зарегистрированные обращения граждан, поступившие в администрацию района,  рассмотрены главой района и поставлены на контроль.</w:t>
      </w:r>
    </w:p>
    <w:p w:rsidR="002653E5" w:rsidRDefault="002653E5" w:rsidP="002653E5">
      <w:pPr>
        <w:pStyle w:val="a3"/>
        <w:shd w:val="clear" w:color="auto" w:fill="FFFFFF"/>
        <w:spacing w:before="0" w:beforeAutospacing="0" w:after="0" w:afterAutospacing="0"/>
        <w:ind w:firstLine="708"/>
        <w:jc w:val="both"/>
        <w:rPr>
          <w:sz w:val="26"/>
          <w:szCs w:val="26"/>
        </w:rPr>
      </w:pPr>
      <w:proofErr w:type="gramStart"/>
      <w:r>
        <w:rPr>
          <w:color w:val="000000"/>
          <w:sz w:val="26"/>
          <w:szCs w:val="26"/>
        </w:rPr>
        <w:t xml:space="preserve">Большинство письменных обращений связаны с вопросами «экономической сферы» - </w:t>
      </w:r>
      <w:r>
        <w:rPr>
          <w:b/>
          <w:color w:val="000000"/>
          <w:sz w:val="26"/>
          <w:szCs w:val="26"/>
        </w:rPr>
        <w:t>198</w:t>
      </w:r>
      <w:r>
        <w:rPr>
          <w:color w:val="000000"/>
          <w:sz w:val="26"/>
          <w:szCs w:val="26"/>
        </w:rPr>
        <w:t xml:space="preserve"> обращений (преодоление последствий ЧС, компенсация ущерба от стихийных бедствий,  благоустройство придомовых территорий;  контроль за соблюдением земельного законодательства, разрешение земельных споров,  транспортное обслуживание населения и др.).</w:t>
      </w:r>
      <w:proofErr w:type="gramEnd"/>
      <w:r>
        <w:rPr>
          <w:color w:val="000000"/>
          <w:sz w:val="26"/>
          <w:szCs w:val="26"/>
        </w:rPr>
        <w:t xml:space="preserve">  </w:t>
      </w:r>
      <w:r>
        <w:rPr>
          <w:sz w:val="26"/>
          <w:szCs w:val="26"/>
        </w:rPr>
        <w:t xml:space="preserve">По большинству обращений граждан вопросы решены положительно или даны квалифицированные разъяснения. </w:t>
      </w:r>
    </w:p>
    <w:p w:rsidR="002653E5" w:rsidRDefault="002653E5" w:rsidP="002653E5">
      <w:pPr>
        <w:pStyle w:val="S"/>
        <w:jc w:val="both"/>
        <w:rPr>
          <w:rFonts w:cs="Times New Roman"/>
          <w:b/>
          <w:bCs/>
          <w:sz w:val="26"/>
          <w:szCs w:val="26"/>
          <w:u w:val="single"/>
        </w:rPr>
      </w:pPr>
      <w:r>
        <w:rPr>
          <w:rFonts w:cs="Times New Roman"/>
          <w:b/>
          <w:bCs/>
          <w:sz w:val="26"/>
          <w:szCs w:val="26"/>
          <w:u w:val="single"/>
        </w:rPr>
        <w:lastRenderedPageBreak/>
        <w:t>В заключение можно отметить следующее:</w:t>
      </w:r>
    </w:p>
    <w:p w:rsidR="002653E5" w:rsidRDefault="002653E5" w:rsidP="002653E5">
      <w:pPr>
        <w:pStyle w:val="S"/>
        <w:jc w:val="both"/>
        <w:rPr>
          <w:rFonts w:cs="Times New Roman"/>
          <w:bCs/>
          <w:sz w:val="26"/>
          <w:szCs w:val="26"/>
        </w:rPr>
      </w:pPr>
      <w:r>
        <w:rPr>
          <w:rFonts w:cs="Times New Roman"/>
          <w:b/>
          <w:bCs/>
          <w:sz w:val="26"/>
          <w:szCs w:val="26"/>
        </w:rPr>
        <w:t>Благовещенский район по итогу работы в 2013 - 2014 года</w:t>
      </w:r>
      <w:r>
        <w:rPr>
          <w:rFonts w:cs="Times New Roman"/>
          <w:bCs/>
          <w:sz w:val="26"/>
          <w:szCs w:val="26"/>
        </w:rPr>
        <w:t xml:space="preserve"> </w:t>
      </w:r>
      <w:r>
        <w:rPr>
          <w:rFonts w:cs="Times New Roman"/>
          <w:b/>
          <w:bCs/>
          <w:sz w:val="26"/>
          <w:szCs w:val="26"/>
        </w:rPr>
        <w:t>занял первое</w:t>
      </w:r>
      <w:r>
        <w:rPr>
          <w:rFonts w:cs="Times New Roman"/>
          <w:bCs/>
          <w:sz w:val="26"/>
          <w:szCs w:val="26"/>
        </w:rPr>
        <w:t xml:space="preserve"> место среди муниципальных образований южной зоны Амурской области  по результатам </w:t>
      </w:r>
      <w:proofErr w:type="gramStart"/>
      <w:r>
        <w:rPr>
          <w:rFonts w:cs="Times New Roman"/>
          <w:bCs/>
          <w:sz w:val="26"/>
          <w:szCs w:val="26"/>
        </w:rPr>
        <w:t>оценки эффективности деятельности органов местного самоуправления Амурской</w:t>
      </w:r>
      <w:proofErr w:type="gramEnd"/>
      <w:r>
        <w:rPr>
          <w:rFonts w:cs="Times New Roman"/>
          <w:bCs/>
          <w:sz w:val="26"/>
          <w:szCs w:val="26"/>
        </w:rPr>
        <w:t xml:space="preserve"> области, проводимой Правительством Амурской области. За достижение наилучших показателей район  получил в качестве поощрения дотации в сумме 4 млн. рублей. Итоги 2015 года пока не подведены. </w:t>
      </w:r>
    </w:p>
    <w:p w:rsidR="002653E5" w:rsidRPr="002653E5" w:rsidRDefault="002653E5" w:rsidP="002653E5">
      <w:pPr>
        <w:pStyle w:val="S"/>
        <w:jc w:val="both"/>
        <w:rPr>
          <w:rFonts w:cs="Times New Roman"/>
          <w:sz w:val="26"/>
          <w:szCs w:val="26"/>
        </w:rPr>
      </w:pPr>
      <w:r>
        <w:rPr>
          <w:rFonts w:cs="Times New Roman"/>
          <w:bCs/>
          <w:sz w:val="26"/>
          <w:szCs w:val="26"/>
        </w:rPr>
        <w:t xml:space="preserve"> </w:t>
      </w:r>
      <w:r>
        <w:rPr>
          <w:rFonts w:cs="Times New Roman"/>
          <w:sz w:val="26"/>
          <w:szCs w:val="26"/>
        </w:rPr>
        <w:t xml:space="preserve">Согласно данным по результатам социологических исследований,  проведенных Правительством области, уровень удовлетворённости населения деятельностью руководителей органов местного самоуправления в среднем по области  составил 39%.  </w:t>
      </w:r>
      <w:r w:rsidRPr="002653E5">
        <w:rPr>
          <w:rFonts w:cs="Times New Roman"/>
          <w:sz w:val="26"/>
          <w:szCs w:val="26"/>
        </w:rPr>
        <w:t>По Благовещенскому району этот показатель за 2014 год (по опросу 2015г</w:t>
      </w:r>
      <w:proofErr w:type="gramStart"/>
      <w:r w:rsidRPr="002653E5">
        <w:rPr>
          <w:rFonts w:cs="Times New Roman"/>
          <w:sz w:val="26"/>
          <w:szCs w:val="26"/>
        </w:rPr>
        <w:t>)с</w:t>
      </w:r>
      <w:proofErr w:type="gramEnd"/>
      <w:r w:rsidRPr="002653E5">
        <w:rPr>
          <w:rFonts w:cs="Times New Roman"/>
          <w:sz w:val="26"/>
          <w:szCs w:val="26"/>
        </w:rPr>
        <w:t>оставил 43%  (5 место среди муниципальных образований), за 2015г – 92%.</w:t>
      </w:r>
    </w:p>
    <w:p w:rsidR="002653E5" w:rsidRDefault="002653E5" w:rsidP="002653E5">
      <w:pPr>
        <w:pStyle w:val="S"/>
        <w:jc w:val="both"/>
        <w:rPr>
          <w:rFonts w:cs="Times New Roman"/>
          <w:sz w:val="26"/>
          <w:szCs w:val="26"/>
        </w:rPr>
      </w:pPr>
      <w:r>
        <w:rPr>
          <w:rFonts w:cs="Times New Roman"/>
          <w:sz w:val="26"/>
          <w:szCs w:val="26"/>
        </w:rPr>
        <w:t>В 2015 году в районе численность населения района подросла на 1305 человек.  По итогам года  положительны следующие показатели:</w:t>
      </w:r>
    </w:p>
    <w:p w:rsidR="002653E5" w:rsidRDefault="002653E5" w:rsidP="002653E5">
      <w:pPr>
        <w:pStyle w:val="S"/>
        <w:jc w:val="both"/>
        <w:rPr>
          <w:rFonts w:cs="Times New Roman"/>
          <w:sz w:val="26"/>
          <w:szCs w:val="26"/>
        </w:rPr>
      </w:pPr>
      <w:r>
        <w:rPr>
          <w:rFonts w:cs="Times New Roman"/>
          <w:sz w:val="26"/>
          <w:szCs w:val="26"/>
        </w:rPr>
        <w:t xml:space="preserve">- миграционный прирост и превышение рождаемости над смертностью; </w:t>
      </w:r>
    </w:p>
    <w:p w:rsidR="002653E5" w:rsidRDefault="002653E5" w:rsidP="002653E5">
      <w:pPr>
        <w:pStyle w:val="S"/>
        <w:jc w:val="both"/>
        <w:rPr>
          <w:rFonts w:cs="Times New Roman"/>
          <w:sz w:val="26"/>
          <w:szCs w:val="26"/>
        </w:rPr>
      </w:pPr>
      <w:r>
        <w:rPr>
          <w:rFonts w:cs="Times New Roman"/>
          <w:sz w:val="26"/>
          <w:szCs w:val="26"/>
        </w:rPr>
        <w:t>- ввод в действие жилья;</w:t>
      </w:r>
    </w:p>
    <w:p w:rsidR="002653E5" w:rsidRDefault="002653E5" w:rsidP="002653E5">
      <w:pPr>
        <w:pStyle w:val="S"/>
        <w:jc w:val="both"/>
        <w:rPr>
          <w:rFonts w:cs="Times New Roman"/>
          <w:sz w:val="26"/>
          <w:szCs w:val="26"/>
        </w:rPr>
      </w:pPr>
      <w:r>
        <w:rPr>
          <w:rFonts w:cs="Times New Roman"/>
          <w:sz w:val="26"/>
          <w:szCs w:val="26"/>
        </w:rPr>
        <w:t>- рост оборота розничной торговли и общественного питания;</w:t>
      </w:r>
    </w:p>
    <w:p w:rsidR="002653E5" w:rsidRDefault="002653E5" w:rsidP="002653E5">
      <w:pPr>
        <w:pStyle w:val="S"/>
        <w:jc w:val="both"/>
        <w:rPr>
          <w:rFonts w:cs="Times New Roman"/>
          <w:sz w:val="26"/>
          <w:szCs w:val="26"/>
        </w:rPr>
      </w:pPr>
      <w:r>
        <w:rPr>
          <w:rFonts w:cs="Times New Roman"/>
          <w:sz w:val="26"/>
          <w:szCs w:val="26"/>
        </w:rPr>
        <w:t>- увеличилось число жителей, улучшивших жилищные условия,</w:t>
      </w:r>
    </w:p>
    <w:p w:rsidR="002653E5" w:rsidRDefault="002653E5" w:rsidP="002653E5">
      <w:pPr>
        <w:pStyle w:val="S"/>
        <w:jc w:val="both"/>
        <w:rPr>
          <w:rFonts w:cs="Times New Roman"/>
          <w:sz w:val="26"/>
          <w:szCs w:val="26"/>
        </w:rPr>
      </w:pPr>
      <w:r>
        <w:rPr>
          <w:rFonts w:cs="Times New Roman"/>
          <w:sz w:val="26"/>
          <w:szCs w:val="26"/>
        </w:rPr>
        <w:t xml:space="preserve">- увеличение посевных площадей.  </w:t>
      </w:r>
    </w:p>
    <w:p w:rsidR="002653E5" w:rsidRDefault="002653E5" w:rsidP="002653E5">
      <w:pPr>
        <w:suppressAutoHyphens w:val="0"/>
        <w:autoSpaceDE w:val="0"/>
        <w:autoSpaceDN w:val="0"/>
        <w:adjustRightInd w:val="0"/>
        <w:ind w:firstLine="709"/>
        <w:jc w:val="both"/>
        <w:rPr>
          <w:rFonts w:cs="Times New Roman"/>
          <w:color w:val="auto"/>
          <w:sz w:val="26"/>
          <w:szCs w:val="26"/>
          <w:lang w:eastAsia="ru-RU"/>
        </w:rPr>
      </w:pPr>
      <w:r>
        <w:rPr>
          <w:rFonts w:cs="Times New Roman"/>
          <w:color w:val="auto"/>
          <w:sz w:val="26"/>
          <w:szCs w:val="26"/>
          <w:lang w:eastAsia="ru-RU"/>
        </w:rPr>
        <w:t xml:space="preserve"> - сохраняется достигнутый уровень заработной платы в сферах образования, культуры и искусства;</w:t>
      </w:r>
    </w:p>
    <w:p w:rsidR="002653E5" w:rsidRDefault="002653E5" w:rsidP="002653E5">
      <w:pPr>
        <w:suppressAutoHyphens w:val="0"/>
        <w:autoSpaceDE w:val="0"/>
        <w:autoSpaceDN w:val="0"/>
        <w:adjustRightInd w:val="0"/>
        <w:ind w:firstLine="709"/>
        <w:rPr>
          <w:rFonts w:cs="Times New Roman"/>
          <w:color w:val="auto"/>
          <w:sz w:val="26"/>
          <w:szCs w:val="26"/>
          <w:lang w:eastAsia="ru-RU"/>
        </w:rPr>
      </w:pPr>
      <w:r>
        <w:rPr>
          <w:rFonts w:cs="Times New Roman"/>
          <w:color w:val="auto"/>
          <w:sz w:val="26"/>
          <w:szCs w:val="26"/>
          <w:lang w:eastAsia="ru-RU"/>
        </w:rPr>
        <w:t>-возросла налогооблагаемая база по земельному налогу.</w:t>
      </w:r>
    </w:p>
    <w:p w:rsidR="002653E5" w:rsidRDefault="002653E5" w:rsidP="002653E5">
      <w:pPr>
        <w:pStyle w:val="S"/>
        <w:jc w:val="both"/>
        <w:rPr>
          <w:rFonts w:cs="Times New Roman"/>
          <w:sz w:val="26"/>
          <w:szCs w:val="26"/>
        </w:rPr>
      </w:pPr>
      <w:r>
        <w:rPr>
          <w:rFonts w:cs="Times New Roman"/>
          <w:b/>
          <w:sz w:val="26"/>
          <w:szCs w:val="26"/>
        </w:rPr>
        <w:t xml:space="preserve">Вместе с тем,  </w:t>
      </w:r>
      <w:r>
        <w:rPr>
          <w:rFonts w:cs="Times New Roman"/>
          <w:sz w:val="26"/>
          <w:szCs w:val="26"/>
        </w:rPr>
        <w:t xml:space="preserve">конечно,  в районе остаются проблемы, которые нам с вами предстоит решать. </w:t>
      </w:r>
    </w:p>
    <w:p w:rsidR="002653E5" w:rsidRDefault="002653E5" w:rsidP="002653E5">
      <w:pPr>
        <w:pStyle w:val="S"/>
        <w:jc w:val="both"/>
        <w:rPr>
          <w:rFonts w:cs="Times New Roman"/>
          <w:sz w:val="26"/>
          <w:szCs w:val="26"/>
        </w:rPr>
      </w:pPr>
      <w:r>
        <w:rPr>
          <w:rFonts w:cs="Times New Roman"/>
          <w:sz w:val="26"/>
          <w:szCs w:val="26"/>
        </w:rPr>
        <w:t xml:space="preserve">Во-первых, необходимо улучшить состояние существующей дорожной сети, активизировать работу по благоустройству населенных пунктов,  размещению бытовых отходов.  </w:t>
      </w:r>
      <w:r>
        <w:rPr>
          <w:rFonts w:cs="Times New Roman"/>
          <w:sz w:val="26"/>
          <w:szCs w:val="26"/>
          <w:lang w:eastAsia="ru-RU"/>
        </w:rPr>
        <w:t xml:space="preserve"> </w:t>
      </w:r>
      <w:r>
        <w:rPr>
          <w:rFonts w:cs="Times New Roman"/>
          <w:sz w:val="26"/>
          <w:szCs w:val="26"/>
        </w:rPr>
        <w:t>Предусматривается дальнейшее развитие жилищно-коммунального хозяйства, вовлечение в хозяйственный оборот имеющихся природных ресурсов, улучшение экологической обстановки  и  ряда других направлений.</w:t>
      </w:r>
    </w:p>
    <w:p w:rsidR="002653E5" w:rsidRDefault="002653E5" w:rsidP="002653E5">
      <w:pPr>
        <w:ind w:firstLine="709"/>
        <w:jc w:val="both"/>
        <w:rPr>
          <w:rFonts w:cs="Times New Roman"/>
          <w:sz w:val="26"/>
          <w:szCs w:val="26"/>
        </w:rPr>
      </w:pPr>
      <w:r>
        <w:rPr>
          <w:rFonts w:cs="Times New Roman"/>
          <w:b/>
          <w:sz w:val="26"/>
          <w:szCs w:val="26"/>
        </w:rPr>
        <w:t>В целях развития производительных сил,</w:t>
      </w:r>
      <w:r>
        <w:rPr>
          <w:rFonts w:cs="Times New Roman"/>
          <w:sz w:val="26"/>
          <w:szCs w:val="26"/>
        </w:rPr>
        <w:t xml:space="preserve"> создания новых рабочих мест администрацией района совместно с Министерством экономического развития области проработан вопрос </w:t>
      </w:r>
      <w:r>
        <w:rPr>
          <w:rFonts w:cs="Times New Roman"/>
          <w:b/>
          <w:sz w:val="26"/>
          <w:szCs w:val="26"/>
        </w:rPr>
        <w:t>создания территории опережающего развития «</w:t>
      </w:r>
      <w:proofErr w:type="gramStart"/>
      <w:r>
        <w:rPr>
          <w:rFonts w:cs="Times New Roman"/>
          <w:b/>
          <w:sz w:val="26"/>
          <w:szCs w:val="26"/>
        </w:rPr>
        <w:t>Приамурская</w:t>
      </w:r>
      <w:proofErr w:type="gramEnd"/>
      <w:r>
        <w:rPr>
          <w:rFonts w:cs="Times New Roman"/>
          <w:b/>
          <w:sz w:val="26"/>
          <w:szCs w:val="26"/>
        </w:rPr>
        <w:t xml:space="preserve">»    </w:t>
      </w:r>
      <w:r>
        <w:rPr>
          <w:rFonts w:cs="Times New Roman"/>
          <w:sz w:val="26"/>
          <w:szCs w:val="26"/>
        </w:rPr>
        <w:t xml:space="preserve">(вблизи с. Ровное).   Подписано Соглашение  о создании ТОР  с Министерством Российской Федерации  по развитию Дальнего Востока.  Ведется работа по подбору резидентов ТОР.  Площадь застройки - 400га.  Оценочная стоимость проекта – около 29 млрд. руб.   Создание рабочих мест – более 1700.  </w:t>
      </w:r>
    </w:p>
    <w:p w:rsidR="002653E5" w:rsidRDefault="002653E5" w:rsidP="002653E5">
      <w:pPr>
        <w:ind w:firstLine="709"/>
        <w:jc w:val="both"/>
        <w:rPr>
          <w:rFonts w:cs="Times New Roman"/>
          <w:sz w:val="26"/>
          <w:szCs w:val="26"/>
        </w:rPr>
      </w:pPr>
      <w:r>
        <w:rPr>
          <w:rFonts w:cs="Times New Roman"/>
          <w:sz w:val="26"/>
          <w:szCs w:val="26"/>
        </w:rPr>
        <w:t>Район участвует в подготовке работ:</w:t>
      </w:r>
    </w:p>
    <w:p w:rsidR="002653E5" w:rsidRDefault="002653E5" w:rsidP="002653E5">
      <w:pPr>
        <w:ind w:firstLine="709"/>
        <w:jc w:val="both"/>
        <w:rPr>
          <w:sz w:val="26"/>
          <w:szCs w:val="26"/>
        </w:rPr>
      </w:pPr>
      <w:r>
        <w:rPr>
          <w:rFonts w:cs="Times New Roman"/>
          <w:sz w:val="26"/>
          <w:szCs w:val="26"/>
        </w:rPr>
        <w:t xml:space="preserve">- </w:t>
      </w:r>
      <w:r>
        <w:rPr>
          <w:rFonts w:cs="Times New Roman"/>
          <w:b/>
          <w:sz w:val="26"/>
          <w:szCs w:val="26"/>
        </w:rPr>
        <w:t>по создании  мостового перехода через р</w:t>
      </w:r>
      <w:proofErr w:type="gramStart"/>
      <w:r>
        <w:rPr>
          <w:rFonts w:cs="Times New Roman"/>
          <w:b/>
          <w:sz w:val="26"/>
          <w:szCs w:val="26"/>
        </w:rPr>
        <w:t>.А</w:t>
      </w:r>
      <w:proofErr w:type="gramEnd"/>
      <w:r>
        <w:rPr>
          <w:rFonts w:cs="Times New Roman"/>
          <w:b/>
          <w:sz w:val="26"/>
          <w:szCs w:val="26"/>
        </w:rPr>
        <w:t>мур</w:t>
      </w:r>
      <w:r>
        <w:rPr>
          <w:rFonts w:cs="Times New Roman"/>
          <w:sz w:val="26"/>
          <w:szCs w:val="26"/>
        </w:rPr>
        <w:t xml:space="preserve">  (</w:t>
      </w:r>
      <w:proofErr w:type="spellStart"/>
      <w:r>
        <w:rPr>
          <w:rFonts w:cs="Times New Roman"/>
          <w:sz w:val="26"/>
          <w:szCs w:val="26"/>
        </w:rPr>
        <w:t>с.Каникурган</w:t>
      </w:r>
      <w:proofErr w:type="spellEnd"/>
      <w:r>
        <w:rPr>
          <w:rFonts w:cs="Times New Roman"/>
          <w:sz w:val="26"/>
          <w:szCs w:val="26"/>
        </w:rPr>
        <w:t xml:space="preserve"> ) с </w:t>
      </w:r>
      <w:proofErr w:type="spellStart"/>
      <w:r>
        <w:rPr>
          <w:rFonts w:cs="Times New Roman"/>
          <w:sz w:val="26"/>
          <w:szCs w:val="26"/>
        </w:rPr>
        <w:t>предмостовой</w:t>
      </w:r>
      <w:proofErr w:type="spellEnd"/>
      <w:r>
        <w:rPr>
          <w:rFonts w:cs="Times New Roman"/>
          <w:sz w:val="26"/>
          <w:szCs w:val="26"/>
        </w:rPr>
        <w:t xml:space="preserve"> зоной, </w:t>
      </w:r>
      <w:r>
        <w:rPr>
          <w:sz w:val="26"/>
          <w:szCs w:val="26"/>
        </w:rPr>
        <w:t xml:space="preserve"> пропускная способность -3200млн.тонн/год.  По данному вопросу в районе прошли общественные слушания, по результатам которых проект получил поддержку.  Строительство планируется начать в текущем году;</w:t>
      </w:r>
    </w:p>
    <w:p w:rsidR="002653E5" w:rsidRDefault="002653E5" w:rsidP="002653E5">
      <w:pPr>
        <w:ind w:firstLine="709"/>
        <w:jc w:val="both"/>
        <w:rPr>
          <w:rFonts w:cs="Times New Roman"/>
          <w:sz w:val="26"/>
          <w:szCs w:val="26"/>
        </w:rPr>
      </w:pPr>
      <w:r>
        <w:rPr>
          <w:rFonts w:cs="Times New Roman"/>
          <w:sz w:val="26"/>
          <w:szCs w:val="26"/>
        </w:rPr>
        <w:t xml:space="preserve">- </w:t>
      </w:r>
      <w:r>
        <w:rPr>
          <w:rFonts w:cs="Times New Roman"/>
          <w:b/>
          <w:sz w:val="26"/>
          <w:szCs w:val="26"/>
        </w:rPr>
        <w:t>по строительству газопровода «Сила Сибири»,</w:t>
      </w:r>
      <w:r>
        <w:rPr>
          <w:rFonts w:cs="Times New Roman"/>
          <w:sz w:val="26"/>
          <w:szCs w:val="26"/>
        </w:rPr>
        <w:t xml:space="preserve"> часть которого (свыше 90 км) пройдет по территории Благовещенского района  с  выходом на КНР в районе с. </w:t>
      </w:r>
      <w:proofErr w:type="spellStart"/>
      <w:r>
        <w:rPr>
          <w:rFonts w:cs="Times New Roman"/>
          <w:sz w:val="26"/>
          <w:szCs w:val="26"/>
        </w:rPr>
        <w:t>Верхнеблаговещенское</w:t>
      </w:r>
      <w:proofErr w:type="spellEnd"/>
      <w:r>
        <w:rPr>
          <w:rFonts w:cs="Times New Roman"/>
          <w:sz w:val="26"/>
          <w:szCs w:val="26"/>
        </w:rPr>
        <w:t xml:space="preserve">.   Уже сегодня поставлена задача о проведении работ по разработке Схем газоснабжения  населенных пунктов  до конца 2016 года  </w:t>
      </w:r>
      <w:r>
        <w:rPr>
          <w:rFonts w:cs="Times New Roman"/>
          <w:sz w:val="26"/>
          <w:szCs w:val="26"/>
        </w:rPr>
        <w:lastRenderedPageBreak/>
        <w:t xml:space="preserve">(очередность разработки схем будет определена  в зависимости  от близости населенных пунктов  к магистральному  газопроводу). </w:t>
      </w:r>
    </w:p>
    <w:p w:rsidR="002653E5" w:rsidRDefault="002653E5" w:rsidP="002653E5">
      <w:pPr>
        <w:ind w:firstLine="709"/>
        <w:jc w:val="both"/>
        <w:rPr>
          <w:rFonts w:cs="Times New Roman"/>
          <w:sz w:val="26"/>
          <w:szCs w:val="26"/>
        </w:rPr>
      </w:pPr>
      <w:r>
        <w:rPr>
          <w:rFonts w:cs="Times New Roman"/>
          <w:sz w:val="26"/>
          <w:szCs w:val="26"/>
        </w:rPr>
        <w:t xml:space="preserve"> - </w:t>
      </w:r>
      <w:proofErr w:type="gramStart"/>
      <w:r>
        <w:rPr>
          <w:rFonts w:cs="Times New Roman"/>
          <w:b/>
          <w:sz w:val="26"/>
          <w:szCs w:val="26"/>
        </w:rPr>
        <w:t>п</w:t>
      </w:r>
      <w:proofErr w:type="gramEnd"/>
      <w:r>
        <w:rPr>
          <w:rFonts w:cs="Times New Roman"/>
          <w:b/>
          <w:sz w:val="26"/>
          <w:szCs w:val="26"/>
        </w:rPr>
        <w:t>о разработке Программы развития пограничных тер</w:t>
      </w:r>
      <w:r>
        <w:rPr>
          <w:rFonts w:cs="Times New Roman"/>
          <w:sz w:val="26"/>
          <w:szCs w:val="26"/>
        </w:rPr>
        <w:t>риторий Амурской области на 2016 - 2025г и   другим  направлениям.</w:t>
      </w:r>
    </w:p>
    <w:p w:rsidR="002653E5" w:rsidRDefault="002653E5" w:rsidP="002653E5">
      <w:pPr>
        <w:jc w:val="both"/>
        <w:rPr>
          <w:rFonts w:cs="Times New Roman"/>
          <w:sz w:val="26"/>
          <w:szCs w:val="26"/>
        </w:rPr>
      </w:pPr>
      <w:r>
        <w:rPr>
          <w:rFonts w:cs="Times New Roman"/>
          <w:sz w:val="26"/>
          <w:szCs w:val="26"/>
        </w:rPr>
        <w:t xml:space="preserve">            Надеюсь, что реализация этих проектов позволит  значительно улучшить экономику района  и  создать более благоприятные условия для проживания населения.</w:t>
      </w:r>
    </w:p>
    <w:p w:rsidR="002653E5" w:rsidRDefault="002653E5" w:rsidP="002653E5">
      <w:pPr>
        <w:jc w:val="both"/>
        <w:rPr>
          <w:rFonts w:cs="Times New Roman"/>
          <w:b/>
          <w:sz w:val="28"/>
          <w:szCs w:val="28"/>
        </w:rPr>
      </w:pPr>
    </w:p>
    <w:p w:rsidR="002653E5" w:rsidRDefault="002653E5" w:rsidP="002653E5">
      <w:pPr>
        <w:jc w:val="both"/>
        <w:rPr>
          <w:rFonts w:cs="Times New Roman"/>
          <w:b/>
          <w:sz w:val="28"/>
          <w:szCs w:val="28"/>
        </w:rPr>
      </w:pPr>
      <w:r>
        <w:rPr>
          <w:rFonts w:cs="Times New Roman"/>
          <w:b/>
          <w:sz w:val="28"/>
          <w:szCs w:val="28"/>
        </w:rPr>
        <w:t>Благодарю за внимание.</w:t>
      </w:r>
    </w:p>
    <w:p w:rsidR="002653E5" w:rsidRDefault="002653E5" w:rsidP="002653E5">
      <w:pPr>
        <w:rPr>
          <w:rFonts w:cs="Times New Roman"/>
          <w:sz w:val="28"/>
          <w:szCs w:val="28"/>
        </w:rPr>
      </w:pPr>
    </w:p>
    <w:p w:rsidR="00E74D3A" w:rsidRDefault="007F58ED"/>
    <w:sectPr w:rsidR="00E74D3A" w:rsidSect="004011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1220E3"/>
    <w:multiLevelType w:val="hybridMultilevel"/>
    <w:tmpl w:val="D71E43C2"/>
    <w:lvl w:ilvl="0" w:tplc="C7C6A274">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653E5"/>
    <w:rsid w:val="00003BC7"/>
    <w:rsid w:val="002653E5"/>
    <w:rsid w:val="00296A4E"/>
    <w:rsid w:val="003F579B"/>
    <w:rsid w:val="00401156"/>
    <w:rsid w:val="00792AC2"/>
    <w:rsid w:val="007F58ED"/>
    <w:rsid w:val="00E35E4A"/>
    <w:rsid w:val="00EC0F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3E5"/>
    <w:pPr>
      <w:suppressAutoHyphens/>
      <w:spacing w:after="0" w:line="240" w:lineRule="auto"/>
    </w:pPr>
    <w:rPr>
      <w:rFonts w:ascii="Times New Roman" w:eastAsia="Times New Roman" w:hAnsi="Times New Roman" w:cs="Calibri"/>
      <w:color w:val="000000"/>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653E5"/>
    <w:pPr>
      <w:suppressAutoHyphens w:val="0"/>
      <w:spacing w:before="100" w:beforeAutospacing="1" w:after="100" w:afterAutospacing="1"/>
    </w:pPr>
    <w:rPr>
      <w:rFonts w:cs="Times New Roman"/>
      <w:color w:val="auto"/>
      <w:lang w:eastAsia="ru-RU"/>
    </w:rPr>
  </w:style>
  <w:style w:type="character" w:customStyle="1" w:styleId="a4">
    <w:name w:val="Без интервала Знак"/>
    <w:basedOn w:val="a0"/>
    <w:link w:val="a5"/>
    <w:locked/>
    <w:rsid w:val="002653E5"/>
    <w:rPr>
      <w:lang w:eastAsia="ar-SA"/>
    </w:rPr>
  </w:style>
  <w:style w:type="paragraph" w:styleId="a5">
    <w:name w:val="No Spacing"/>
    <w:link w:val="a4"/>
    <w:qFormat/>
    <w:rsid w:val="002653E5"/>
    <w:pPr>
      <w:suppressAutoHyphens/>
      <w:spacing w:after="0" w:line="240" w:lineRule="auto"/>
    </w:pPr>
    <w:rPr>
      <w:lang w:eastAsia="ar-SA"/>
    </w:rPr>
  </w:style>
  <w:style w:type="paragraph" w:customStyle="1" w:styleId="a6">
    <w:name w:val="ГРАД Основной текст"/>
    <w:basedOn w:val="a"/>
    <w:uiPriority w:val="99"/>
    <w:rsid w:val="002653E5"/>
    <w:pPr>
      <w:tabs>
        <w:tab w:val="left" w:pos="540"/>
        <w:tab w:val="left" w:pos="1080"/>
        <w:tab w:val="left" w:pos="1260"/>
        <w:tab w:val="left" w:pos="1620"/>
      </w:tabs>
      <w:suppressAutoHyphens w:val="0"/>
      <w:ind w:firstLine="709"/>
    </w:pPr>
    <w:rPr>
      <w:bCs/>
      <w:spacing w:val="4"/>
    </w:rPr>
  </w:style>
  <w:style w:type="paragraph" w:customStyle="1" w:styleId="S">
    <w:name w:val="S_рисунок"/>
    <w:basedOn w:val="a"/>
    <w:uiPriority w:val="99"/>
    <w:rsid w:val="002653E5"/>
    <w:pPr>
      <w:tabs>
        <w:tab w:val="left" w:pos="-4680"/>
      </w:tabs>
      <w:suppressAutoHyphens w:val="0"/>
      <w:ind w:firstLine="709"/>
    </w:pPr>
    <w:rPr>
      <w:color w:val="auto"/>
    </w:rPr>
  </w:style>
  <w:style w:type="character" w:customStyle="1" w:styleId="a7">
    <w:name w:val="Мой Знак Знак Знак"/>
    <w:link w:val="a8"/>
    <w:locked/>
    <w:rsid w:val="002653E5"/>
    <w:rPr>
      <w:sz w:val="28"/>
    </w:rPr>
  </w:style>
  <w:style w:type="paragraph" w:customStyle="1" w:styleId="a8">
    <w:name w:val="Мой Знак Знак"/>
    <w:basedOn w:val="a"/>
    <w:link w:val="a7"/>
    <w:rsid w:val="002653E5"/>
    <w:pPr>
      <w:widowControl w:val="0"/>
      <w:suppressAutoHyphens w:val="0"/>
      <w:autoSpaceDE w:val="0"/>
      <w:autoSpaceDN w:val="0"/>
      <w:adjustRightInd w:val="0"/>
      <w:ind w:firstLine="624"/>
      <w:jc w:val="both"/>
    </w:pPr>
    <w:rPr>
      <w:rFonts w:asciiTheme="minorHAnsi" w:eastAsiaTheme="minorHAnsi" w:hAnsiTheme="minorHAnsi" w:cstheme="minorBidi"/>
      <w:color w:val="auto"/>
      <w:sz w:val="28"/>
      <w:szCs w:val="22"/>
      <w:lang w:eastAsia="en-US"/>
    </w:rPr>
  </w:style>
  <w:style w:type="paragraph" w:customStyle="1" w:styleId="Style3">
    <w:name w:val="Style3"/>
    <w:basedOn w:val="a"/>
    <w:uiPriority w:val="99"/>
    <w:rsid w:val="002653E5"/>
    <w:pPr>
      <w:widowControl w:val="0"/>
      <w:suppressAutoHyphens w:val="0"/>
      <w:autoSpaceDE w:val="0"/>
      <w:autoSpaceDN w:val="0"/>
      <w:adjustRightInd w:val="0"/>
      <w:spacing w:line="330" w:lineRule="exact"/>
      <w:ind w:firstLine="734"/>
      <w:jc w:val="both"/>
    </w:pPr>
    <w:rPr>
      <w:rFonts w:cs="Times New Roman"/>
      <w:color w:val="auto"/>
      <w:lang w:eastAsia="ru-RU"/>
    </w:rPr>
  </w:style>
  <w:style w:type="character" w:customStyle="1" w:styleId="FontStyle11">
    <w:name w:val="Font Style11"/>
    <w:uiPriority w:val="99"/>
    <w:rsid w:val="002653E5"/>
    <w:rPr>
      <w:rFonts w:ascii="Times New Roman" w:hAnsi="Times New Roman" w:cs="Times New Roman" w:hint="default"/>
      <w:sz w:val="26"/>
    </w:rPr>
  </w:style>
  <w:style w:type="paragraph" w:styleId="a9">
    <w:name w:val="Balloon Text"/>
    <w:basedOn w:val="a"/>
    <w:link w:val="aa"/>
    <w:uiPriority w:val="99"/>
    <w:semiHidden/>
    <w:unhideWhenUsed/>
    <w:rsid w:val="002653E5"/>
    <w:rPr>
      <w:rFonts w:ascii="Tahoma" w:hAnsi="Tahoma" w:cs="Tahoma"/>
      <w:sz w:val="16"/>
      <w:szCs w:val="16"/>
    </w:rPr>
  </w:style>
  <w:style w:type="character" w:customStyle="1" w:styleId="aa">
    <w:name w:val="Текст выноски Знак"/>
    <w:basedOn w:val="a0"/>
    <w:link w:val="a9"/>
    <w:uiPriority w:val="99"/>
    <w:semiHidden/>
    <w:rsid w:val="002653E5"/>
    <w:rPr>
      <w:rFonts w:ascii="Tahoma" w:eastAsia="Times New Roman" w:hAnsi="Tahoma" w:cs="Tahoma"/>
      <w:color w:val="000000"/>
      <w:sz w:val="16"/>
      <w:szCs w:val="16"/>
      <w:lang w:eastAsia="ar-SA"/>
    </w:rPr>
  </w:style>
</w:styles>
</file>

<file path=word/webSettings.xml><?xml version="1.0" encoding="utf-8"?>
<w:webSettings xmlns:r="http://schemas.openxmlformats.org/officeDocument/2006/relationships" xmlns:w="http://schemas.openxmlformats.org/wordprocessingml/2006/main">
  <w:divs>
    <w:div w:id="112638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16</Pages>
  <Words>6419</Words>
  <Characters>36594</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Овечкин ВН</dc:creator>
  <cp:lastModifiedBy>Овечкин ВН</cp:lastModifiedBy>
  <cp:revision>1</cp:revision>
  <dcterms:created xsi:type="dcterms:W3CDTF">2016-05-13T05:11:00Z</dcterms:created>
  <dcterms:modified xsi:type="dcterms:W3CDTF">2016-05-13T05:24:00Z</dcterms:modified>
</cp:coreProperties>
</file>